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9A5AEA" w14:textId="0A8FDFE9" w:rsidR="005215B1" w:rsidRPr="00DC2407" w:rsidRDefault="00BC1C91" w:rsidP="00DC2407">
      <w:pPr>
        <w:spacing w:after="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Article Title</w:t>
      </w:r>
    </w:p>
    <w:p w14:paraId="27D40C83" w14:textId="02ABF899" w:rsidR="00DC1783" w:rsidRDefault="00BC1C91" w:rsidP="00ED519C">
      <w:pPr>
        <w:pStyle w:val="a6"/>
        <w:spacing w:after="0" w:line="240" w:lineRule="auto"/>
        <w:jc w:val="center"/>
        <w:rPr>
          <w:rFonts w:asciiTheme="majorBidi" w:hAnsiTheme="majorBidi" w:cstheme="majorBidi"/>
          <w:color w:val="000000" w:themeColor="text1"/>
          <w:vertAlign w:val="superscript"/>
        </w:rPr>
      </w:pPr>
      <w:r>
        <w:rPr>
          <w:rFonts w:asciiTheme="majorBidi" w:hAnsiTheme="majorBidi" w:cstheme="majorBidi"/>
          <w:color w:val="000000" w:themeColor="text1"/>
        </w:rPr>
        <w:t>First A</w:t>
      </w:r>
      <w:r w:rsidRPr="00BC1C91">
        <w:rPr>
          <w:rFonts w:asciiTheme="majorBidi" w:hAnsiTheme="majorBidi" w:cstheme="majorBidi"/>
          <w:color w:val="000000" w:themeColor="text1"/>
        </w:rPr>
        <w:t>uthor</w:t>
      </w:r>
      <w:r w:rsidR="00DC1783">
        <w:rPr>
          <w:rFonts w:asciiTheme="majorBidi" w:hAnsiTheme="majorBidi" w:cstheme="majorBidi"/>
          <w:color w:val="000000" w:themeColor="text1"/>
          <w:vertAlign w:val="superscript"/>
        </w:rPr>
        <w:t>1*</w:t>
      </w:r>
      <w:r w:rsidR="00DC1783" w:rsidRPr="00DC1783">
        <w:rPr>
          <w:rFonts w:asciiTheme="majorBidi" w:hAnsiTheme="majorBidi" w:cstheme="majorBidi"/>
          <w:color w:val="000000" w:themeColor="text1"/>
        </w:rPr>
        <w:t>,</w:t>
      </w:r>
      <w:r w:rsidR="00DC1783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EB1376">
        <w:rPr>
          <w:rFonts w:asciiTheme="majorBidi" w:hAnsiTheme="majorBidi" w:cstheme="majorBidi"/>
          <w:color w:val="000000" w:themeColor="text1"/>
        </w:rPr>
        <w:t>Second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A</w:t>
      </w:r>
      <w:r w:rsidRPr="00BC1C91">
        <w:rPr>
          <w:rFonts w:asciiTheme="majorBidi" w:hAnsiTheme="majorBidi" w:cstheme="majorBidi"/>
          <w:color w:val="000000" w:themeColor="text1"/>
        </w:rPr>
        <w:t>uthor</w:t>
      </w:r>
      <w:r>
        <w:rPr>
          <w:rFonts w:asciiTheme="majorBidi" w:hAnsiTheme="majorBidi" w:cstheme="majorBidi"/>
          <w:color w:val="000000" w:themeColor="text1"/>
          <w:vertAlign w:val="superscript"/>
        </w:rPr>
        <w:t xml:space="preserve"> </w:t>
      </w:r>
      <w:r w:rsidR="00DC1783">
        <w:rPr>
          <w:rFonts w:asciiTheme="majorBidi" w:hAnsiTheme="majorBidi" w:cstheme="majorBidi"/>
          <w:color w:val="000000" w:themeColor="text1"/>
          <w:vertAlign w:val="superscript"/>
        </w:rPr>
        <w:t>1</w:t>
      </w:r>
      <w:r w:rsidR="00DC1783">
        <w:rPr>
          <w:rFonts w:asciiTheme="majorBidi" w:hAnsiTheme="majorBidi" w:cstheme="majorBidi"/>
          <w:color w:val="000000" w:themeColor="text1"/>
        </w:rPr>
        <w:t xml:space="preserve">, </w:t>
      </w:r>
      <w:r>
        <w:rPr>
          <w:rFonts w:asciiTheme="majorBidi" w:hAnsiTheme="majorBidi" w:cstheme="majorBidi"/>
          <w:color w:val="000000" w:themeColor="text1"/>
        </w:rPr>
        <w:t>Third author</w:t>
      </w:r>
      <w:r>
        <w:rPr>
          <w:rFonts w:asciiTheme="majorBidi" w:hAnsiTheme="majorBidi" w:cstheme="majorBidi"/>
          <w:color w:val="000000" w:themeColor="text1"/>
          <w:vertAlign w:val="superscript"/>
        </w:rPr>
        <w:t>2</w:t>
      </w:r>
      <w:r w:rsidR="00DC1783">
        <w:rPr>
          <w:rFonts w:asciiTheme="majorBidi" w:hAnsiTheme="majorBidi" w:cstheme="majorBidi"/>
          <w:color w:val="000000" w:themeColor="text1"/>
        </w:rPr>
        <w:t xml:space="preserve">, </w:t>
      </w:r>
      <w:r>
        <w:rPr>
          <w:rFonts w:asciiTheme="majorBidi" w:hAnsiTheme="majorBidi" w:cstheme="majorBidi"/>
          <w:color w:val="000000" w:themeColor="text1"/>
        </w:rPr>
        <w:t>Fourth author</w:t>
      </w:r>
      <w:r>
        <w:rPr>
          <w:rFonts w:asciiTheme="majorBidi" w:hAnsiTheme="majorBidi" w:cstheme="majorBidi"/>
          <w:color w:val="000000" w:themeColor="text1"/>
          <w:vertAlign w:val="superscript"/>
        </w:rPr>
        <w:t>2</w:t>
      </w:r>
      <w:r w:rsidR="00DC1783">
        <w:rPr>
          <w:rFonts w:asciiTheme="majorBidi" w:hAnsiTheme="majorBidi" w:cstheme="majorBidi"/>
          <w:color w:val="000000" w:themeColor="text1"/>
        </w:rPr>
        <w:t xml:space="preserve">, </w:t>
      </w:r>
      <w:r>
        <w:rPr>
          <w:rFonts w:asciiTheme="majorBidi" w:hAnsiTheme="majorBidi" w:cstheme="majorBidi"/>
          <w:color w:val="000000" w:themeColor="text1"/>
        </w:rPr>
        <w:t>Fifth author</w:t>
      </w:r>
      <w:r>
        <w:rPr>
          <w:rFonts w:asciiTheme="majorBidi" w:hAnsiTheme="majorBidi" w:cstheme="majorBidi"/>
          <w:color w:val="000000" w:themeColor="text1"/>
          <w:vertAlign w:val="superscript"/>
        </w:rPr>
        <w:t>3</w:t>
      </w:r>
    </w:p>
    <w:p w14:paraId="02C63511" w14:textId="77777777" w:rsidR="00ED519C" w:rsidRPr="00DC1783" w:rsidRDefault="00ED519C" w:rsidP="00ED519C">
      <w:pPr>
        <w:pStyle w:val="a6"/>
        <w:spacing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</w:p>
    <w:p w14:paraId="6B877D95" w14:textId="520ED3D6" w:rsidR="00DC1783" w:rsidRDefault="00DC1783" w:rsidP="00ED519C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vertAlign w:val="superscript"/>
        </w:rPr>
        <w:t xml:space="preserve">1 </w:t>
      </w:r>
      <w:r w:rsidR="006675F2">
        <w:rPr>
          <w:rFonts w:asciiTheme="majorBidi" w:hAnsiTheme="majorBidi" w:cstheme="majorBidi"/>
          <w:color w:val="000000" w:themeColor="text1"/>
        </w:rPr>
        <w:t>D</w:t>
      </w:r>
      <w:r w:rsidR="00BC1C91">
        <w:rPr>
          <w:rFonts w:asciiTheme="majorBidi" w:hAnsiTheme="majorBidi" w:cstheme="majorBidi"/>
          <w:color w:val="000000" w:themeColor="text1"/>
        </w:rPr>
        <w:t xml:space="preserve">epartment of …………, </w:t>
      </w:r>
      <w:r w:rsidRPr="00DC1783">
        <w:rPr>
          <w:rFonts w:asciiTheme="majorBidi" w:hAnsiTheme="majorBidi" w:cstheme="majorBidi"/>
          <w:color w:val="000000" w:themeColor="text1"/>
        </w:rPr>
        <w:t xml:space="preserve">Faculty of </w:t>
      </w:r>
      <w:r w:rsidR="00BC1C91">
        <w:rPr>
          <w:rFonts w:asciiTheme="majorBidi" w:hAnsiTheme="majorBidi" w:cstheme="majorBidi"/>
          <w:color w:val="000000" w:themeColor="text1"/>
        </w:rPr>
        <w:t>……………….</w:t>
      </w:r>
      <w:r w:rsidRPr="00DC1783">
        <w:rPr>
          <w:rFonts w:asciiTheme="majorBidi" w:hAnsiTheme="majorBidi" w:cstheme="majorBidi"/>
          <w:color w:val="000000" w:themeColor="text1"/>
        </w:rPr>
        <w:t>, University</w:t>
      </w:r>
      <w:r w:rsidR="00BC1C91">
        <w:rPr>
          <w:rFonts w:asciiTheme="majorBidi" w:hAnsiTheme="majorBidi" w:cstheme="majorBidi"/>
          <w:color w:val="000000" w:themeColor="text1"/>
        </w:rPr>
        <w:t xml:space="preserve"> of ……</w:t>
      </w:r>
      <w:proofErr w:type="gramStart"/>
      <w:r w:rsidR="00BC1C91">
        <w:rPr>
          <w:rFonts w:asciiTheme="majorBidi" w:hAnsiTheme="majorBidi" w:cstheme="majorBidi"/>
          <w:color w:val="000000" w:themeColor="text1"/>
        </w:rPr>
        <w:t>…..</w:t>
      </w:r>
      <w:proofErr w:type="gramEnd"/>
      <w:r w:rsidRPr="00DC1783">
        <w:rPr>
          <w:rFonts w:asciiTheme="majorBidi" w:hAnsiTheme="majorBidi" w:cstheme="majorBidi"/>
          <w:color w:val="000000" w:themeColor="text1"/>
        </w:rPr>
        <w:t xml:space="preserve">, </w:t>
      </w:r>
      <w:r w:rsidR="00BC1C91">
        <w:rPr>
          <w:rFonts w:asciiTheme="majorBidi" w:hAnsiTheme="majorBidi" w:cstheme="majorBidi"/>
          <w:color w:val="000000" w:themeColor="text1"/>
        </w:rPr>
        <w:t>Country name.</w:t>
      </w:r>
    </w:p>
    <w:p w14:paraId="4CD46F4A" w14:textId="7D3D36DF" w:rsidR="006675F2" w:rsidRPr="00DC1783" w:rsidRDefault="006675F2" w:rsidP="006675F2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vertAlign w:val="superscript"/>
        </w:rPr>
        <w:t>2</w:t>
      </w:r>
      <w:r>
        <w:rPr>
          <w:rFonts w:asciiTheme="majorBidi" w:hAnsiTheme="majorBidi" w:cstheme="majorBidi"/>
          <w:color w:val="000000" w:themeColor="text1"/>
          <w:vertAlign w:val="superscript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 xml:space="preserve">Department of …………, </w:t>
      </w:r>
      <w:r w:rsidRPr="00DC1783">
        <w:rPr>
          <w:rFonts w:asciiTheme="majorBidi" w:hAnsiTheme="majorBidi" w:cstheme="majorBidi"/>
          <w:color w:val="000000" w:themeColor="text1"/>
        </w:rPr>
        <w:t xml:space="preserve">Faculty of </w:t>
      </w:r>
      <w:r>
        <w:rPr>
          <w:rFonts w:asciiTheme="majorBidi" w:hAnsiTheme="majorBidi" w:cstheme="majorBidi"/>
          <w:color w:val="000000" w:themeColor="text1"/>
        </w:rPr>
        <w:t>……………….</w:t>
      </w:r>
      <w:r w:rsidRPr="00DC1783">
        <w:rPr>
          <w:rFonts w:asciiTheme="majorBidi" w:hAnsiTheme="majorBidi" w:cstheme="majorBidi"/>
          <w:color w:val="000000" w:themeColor="text1"/>
        </w:rPr>
        <w:t>, University</w:t>
      </w:r>
      <w:r>
        <w:rPr>
          <w:rFonts w:asciiTheme="majorBidi" w:hAnsiTheme="majorBidi" w:cstheme="majorBidi"/>
          <w:color w:val="000000" w:themeColor="text1"/>
        </w:rPr>
        <w:t xml:space="preserve"> of ……</w:t>
      </w:r>
      <w:proofErr w:type="gramStart"/>
      <w:r>
        <w:rPr>
          <w:rFonts w:asciiTheme="majorBidi" w:hAnsiTheme="majorBidi" w:cstheme="majorBidi"/>
          <w:color w:val="000000" w:themeColor="text1"/>
        </w:rPr>
        <w:t>…..</w:t>
      </w:r>
      <w:proofErr w:type="gramEnd"/>
      <w:r w:rsidRPr="00DC1783">
        <w:rPr>
          <w:rFonts w:asciiTheme="majorBidi" w:hAnsiTheme="majorBidi" w:cstheme="majorBidi"/>
          <w:color w:val="000000" w:themeColor="text1"/>
        </w:rPr>
        <w:t xml:space="preserve">, </w:t>
      </w:r>
      <w:r>
        <w:rPr>
          <w:rFonts w:asciiTheme="majorBidi" w:hAnsiTheme="majorBidi" w:cstheme="majorBidi"/>
          <w:color w:val="000000" w:themeColor="text1"/>
        </w:rPr>
        <w:t>Country name.</w:t>
      </w:r>
    </w:p>
    <w:p w14:paraId="0CBE3DBB" w14:textId="2E489A29" w:rsidR="006675F2" w:rsidRPr="00DC1783" w:rsidRDefault="006675F2" w:rsidP="006675F2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  <w:vertAlign w:val="superscript"/>
        </w:rPr>
        <w:t>3</w:t>
      </w:r>
      <w:r>
        <w:rPr>
          <w:rFonts w:asciiTheme="majorBidi" w:hAnsiTheme="majorBidi" w:cstheme="majorBidi"/>
          <w:color w:val="000000" w:themeColor="text1"/>
          <w:vertAlign w:val="superscript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 xml:space="preserve">Department of …………, </w:t>
      </w:r>
      <w:r w:rsidRPr="00DC1783">
        <w:rPr>
          <w:rFonts w:asciiTheme="majorBidi" w:hAnsiTheme="majorBidi" w:cstheme="majorBidi"/>
          <w:color w:val="000000" w:themeColor="text1"/>
        </w:rPr>
        <w:t xml:space="preserve">Faculty of </w:t>
      </w:r>
      <w:r>
        <w:rPr>
          <w:rFonts w:asciiTheme="majorBidi" w:hAnsiTheme="majorBidi" w:cstheme="majorBidi"/>
          <w:color w:val="000000" w:themeColor="text1"/>
        </w:rPr>
        <w:t>……………….</w:t>
      </w:r>
      <w:r w:rsidRPr="00DC1783">
        <w:rPr>
          <w:rFonts w:asciiTheme="majorBidi" w:hAnsiTheme="majorBidi" w:cstheme="majorBidi"/>
          <w:color w:val="000000" w:themeColor="text1"/>
        </w:rPr>
        <w:t>, University</w:t>
      </w:r>
      <w:r>
        <w:rPr>
          <w:rFonts w:asciiTheme="majorBidi" w:hAnsiTheme="majorBidi" w:cstheme="majorBidi"/>
          <w:color w:val="000000" w:themeColor="text1"/>
        </w:rPr>
        <w:t xml:space="preserve"> of ……</w:t>
      </w:r>
      <w:proofErr w:type="gramStart"/>
      <w:r>
        <w:rPr>
          <w:rFonts w:asciiTheme="majorBidi" w:hAnsiTheme="majorBidi" w:cstheme="majorBidi"/>
          <w:color w:val="000000" w:themeColor="text1"/>
        </w:rPr>
        <w:t>…..</w:t>
      </w:r>
      <w:proofErr w:type="gramEnd"/>
      <w:r w:rsidRPr="00DC1783">
        <w:rPr>
          <w:rFonts w:asciiTheme="majorBidi" w:hAnsiTheme="majorBidi" w:cstheme="majorBidi"/>
          <w:color w:val="000000" w:themeColor="text1"/>
        </w:rPr>
        <w:t xml:space="preserve">, </w:t>
      </w:r>
      <w:r>
        <w:rPr>
          <w:rFonts w:asciiTheme="majorBidi" w:hAnsiTheme="majorBidi" w:cstheme="majorBidi"/>
          <w:color w:val="000000" w:themeColor="text1"/>
        </w:rPr>
        <w:t>Country name.</w:t>
      </w:r>
    </w:p>
    <w:p w14:paraId="6BAFA832" w14:textId="77777777" w:rsidR="006675F2" w:rsidRPr="00DC1783" w:rsidRDefault="006675F2" w:rsidP="00ED519C">
      <w:pPr>
        <w:spacing w:after="0" w:line="240" w:lineRule="auto"/>
        <w:ind w:left="360"/>
        <w:rPr>
          <w:rFonts w:asciiTheme="majorBidi" w:hAnsiTheme="majorBidi" w:cstheme="majorBidi"/>
          <w:color w:val="000000" w:themeColor="text1"/>
        </w:rPr>
      </w:pPr>
    </w:p>
    <w:p w14:paraId="0AA2F67C" w14:textId="77777777" w:rsidR="00ED519C" w:rsidRDefault="00ED519C" w:rsidP="00ED519C">
      <w:pPr>
        <w:spacing w:after="0" w:line="480" w:lineRule="auto"/>
        <w:rPr>
          <w:rStyle w:val="Hyperlink"/>
          <w:rFonts w:asciiTheme="majorBidi" w:hAnsiTheme="majorBidi"/>
          <w:color w:val="000000" w:themeColor="text1"/>
          <w:u w:val="none"/>
        </w:rPr>
      </w:pPr>
    </w:p>
    <w:p w14:paraId="3974EF30" w14:textId="145D5764" w:rsidR="00DC1783" w:rsidRPr="00DC1783" w:rsidRDefault="00DC1783" w:rsidP="00ED519C">
      <w:pPr>
        <w:spacing w:after="0" w:line="480" w:lineRule="auto"/>
        <w:rPr>
          <w:rFonts w:asciiTheme="majorBidi" w:hAnsiTheme="majorBidi" w:cstheme="majorBidi"/>
          <w:color w:val="000000" w:themeColor="text1"/>
        </w:rPr>
      </w:pPr>
      <w:r w:rsidRPr="00DC1783">
        <w:rPr>
          <w:rStyle w:val="Hyperlink"/>
          <w:rFonts w:asciiTheme="majorBidi" w:hAnsiTheme="majorBidi"/>
          <w:color w:val="000000" w:themeColor="text1"/>
          <w:u w:val="none"/>
        </w:rPr>
        <w:t>Corresponding author email:</w:t>
      </w:r>
      <w:r w:rsidRPr="00DC1783">
        <w:rPr>
          <w:rStyle w:val="Hyperlink"/>
          <w:rFonts w:asciiTheme="majorBidi" w:hAnsiTheme="majorBidi"/>
          <w:color w:val="000000" w:themeColor="text1"/>
        </w:rPr>
        <w:t xml:space="preserve"> </w:t>
      </w:r>
      <w:hyperlink r:id="rId7" w:history="1">
        <w:r w:rsidR="006675F2" w:rsidRPr="00E30CC9">
          <w:rPr>
            <w:rStyle w:val="Hyperlink"/>
            <w:rFonts w:asciiTheme="majorBidi" w:hAnsiTheme="majorBidi"/>
          </w:rPr>
          <w:t>Abcd@gmail.com</w:t>
        </w:r>
      </w:hyperlink>
      <w:r w:rsidRPr="00DC1783">
        <w:rPr>
          <w:rFonts w:asciiTheme="majorBidi" w:hAnsiTheme="majorBidi" w:cstheme="majorBidi"/>
          <w:color w:val="000000" w:themeColor="text1"/>
        </w:rPr>
        <w:t xml:space="preserve"> </w:t>
      </w:r>
    </w:p>
    <w:p w14:paraId="059B5B84" w14:textId="43424B56" w:rsidR="00ED519C" w:rsidRPr="00ED519C" w:rsidRDefault="00ED519C" w:rsidP="00ED519C">
      <w:pPr>
        <w:spacing w:after="0" w:line="480" w:lineRule="auto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</w:rPr>
        <w:t>ORCID</w:t>
      </w:r>
      <w:r w:rsidR="006675F2">
        <w:rPr>
          <w:rFonts w:asciiTheme="majorBidi" w:hAnsiTheme="majorBidi" w:cstheme="majorBidi"/>
        </w:rPr>
        <w:t xml:space="preserve"> no.</w:t>
      </w:r>
      <w:r>
        <w:rPr>
          <w:rFonts w:asciiTheme="majorBidi" w:hAnsiTheme="majorBidi" w:cstheme="majorBidi"/>
        </w:rPr>
        <w:t>:</w:t>
      </w:r>
      <w:r w:rsidRPr="00ED519C">
        <w:rPr>
          <w:rFonts w:asciiTheme="majorBidi" w:hAnsiTheme="majorBidi" w:cstheme="majorBidi"/>
          <w:color w:val="000000" w:themeColor="text1"/>
        </w:rPr>
        <w:t xml:space="preserve"> </w:t>
      </w:r>
      <w:r w:rsidR="006675F2">
        <w:rPr>
          <w:rFonts w:asciiTheme="majorBidi" w:hAnsiTheme="majorBidi" w:cstheme="majorBidi"/>
          <w:color w:val="000000" w:themeColor="text1"/>
        </w:rPr>
        <w:t>First author</w:t>
      </w:r>
      <w:r>
        <w:rPr>
          <w:rFonts w:asciiTheme="majorBidi" w:hAnsiTheme="majorBidi" w:cstheme="majorBidi"/>
          <w:color w:val="000000" w:themeColor="text1"/>
        </w:rPr>
        <w:t xml:space="preserve">: </w:t>
      </w:r>
      <w:r>
        <w:rPr>
          <w:rFonts w:asciiTheme="majorBidi" w:hAnsiTheme="majorBidi" w:cstheme="majorBidi"/>
        </w:rPr>
        <w:t xml:space="preserve"> </w:t>
      </w:r>
      <w:hyperlink r:id="rId8" w:history="1">
        <w:r w:rsidRPr="00ED519C">
          <w:rPr>
            <w:rStyle w:val="Hyperlink"/>
            <w:rFonts w:asciiTheme="majorBidi" w:hAnsiTheme="majorBidi" w:cstheme="majorBidi"/>
          </w:rPr>
          <w:t>0000-00</w:t>
        </w:r>
        <w:r w:rsidR="006675F2">
          <w:rPr>
            <w:rStyle w:val="Hyperlink"/>
            <w:rFonts w:asciiTheme="majorBidi" w:hAnsiTheme="majorBidi" w:cstheme="majorBidi"/>
          </w:rPr>
          <w:t>9</w:t>
        </w:r>
        <w:r w:rsidRPr="00ED519C">
          <w:rPr>
            <w:rStyle w:val="Hyperlink"/>
            <w:rFonts w:asciiTheme="majorBidi" w:hAnsiTheme="majorBidi" w:cstheme="majorBidi"/>
          </w:rPr>
          <w:t>3-</w:t>
        </w:r>
        <w:r w:rsidR="006675F2">
          <w:rPr>
            <w:rStyle w:val="Hyperlink"/>
            <w:rFonts w:asciiTheme="majorBidi" w:hAnsiTheme="majorBidi" w:cstheme="majorBidi"/>
          </w:rPr>
          <w:t>9</w:t>
        </w:r>
        <w:r w:rsidRPr="00ED519C">
          <w:rPr>
            <w:rStyle w:val="Hyperlink"/>
            <w:rFonts w:asciiTheme="majorBidi" w:hAnsiTheme="majorBidi" w:cstheme="majorBidi"/>
          </w:rPr>
          <w:t>709-4596</w:t>
        </w:r>
      </w:hyperlink>
    </w:p>
    <w:p w14:paraId="1771FA7B" w14:textId="65D3D893" w:rsidR="00ED519C" w:rsidRDefault="006675F2" w:rsidP="006675F2">
      <w:pPr>
        <w:spacing w:after="0" w:line="48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</w:rPr>
        <w:t>ORCID no.:</w:t>
      </w:r>
      <w:r w:rsidRPr="00ED519C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Second</w:t>
      </w:r>
      <w:r>
        <w:rPr>
          <w:rFonts w:asciiTheme="majorBidi" w:hAnsiTheme="majorBidi" w:cstheme="majorBidi"/>
          <w:color w:val="000000" w:themeColor="text1"/>
        </w:rPr>
        <w:t xml:space="preserve"> author: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hyperlink r:id="rId9" w:history="1">
        <w:r w:rsidRPr="00ED519C">
          <w:rPr>
            <w:rStyle w:val="Hyperlink"/>
            <w:rFonts w:asciiTheme="majorBidi" w:hAnsiTheme="majorBidi" w:cstheme="majorBidi"/>
          </w:rPr>
          <w:t>0000-0</w:t>
        </w:r>
        <w:r>
          <w:rPr>
            <w:rStyle w:val="Hyperlink"/>
            <w:rFonts w:asciiTheme="majorBidi" w:hAnsiTheme="majorBidi" w:cstheme="majorBidi"/>
          </w:rPr>
          <w:t>8</w:t>
        </w:r>
        <w:r w:rsidRPr="00ED519C">
          <w:rPr>
            <w:rStyle w:val="Hyperlink"/>
            <w:rFonts w:asciiTheme="majorBidi" w:hAnsiTheme="majorBidi" w:cstheme="majorBidi"/>
          </w:rPr>
          <w:t>03-47</w:t>
        </w:r>
        <w:r>
          <w:rPr>
            <w:rStyle w:val="Hyperlink"/>
            <w:rFonts w:asciiTheme="majorBidi" w:hAnsiTheme="majorBidi" w:cstheme="majorBidi"/>
          </w:rPr>
          <w:t>05</w:t>
        </w:r>
        <w:r w:rsidRPr="00ED519C">
          <w:rPr>
            <w:rStyle w:val="Hyperlink"/>
            <w:rFonts w:asciiTheme="majorBidi" w:hAnsiTheme="majorBidi" w:cstheme="majorBidi"/>
          </w:rPr>
          <w:t>-45</w:t>
        </w:r>
        <w:r>
          <w:rPr>
            <w:rStyle w:val="Hyperlink"/>
            <w:rFonts w:asciiTheme="majorBidi" w:hAnsiTheme="majorBidi" w:cstheme="majorBidi"/>
          </w:rPr>
          <w:t>00</w:t>
        </w:r>
      </w:hyperlink>
    </w:p>
    <w:p w14:paraId="62C6DBE4" w14:textId="26356D7C" w:rsidR="006675F2" w:rsidRDefault="006675F2" w:rsidP="006675F2">
      <w:pPr>
        <w:spacing w:after="0" w:line="48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</w:rPr>
        <w:t>ORCID no.:</w:t>
      </w:r>
      <w:r w:rsidRPr="00ED519C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Third</w:t>
      </w:r>
      <w:r>
        <w:rPr>
          <w:rFonts w:asciiTheme="majorBidi" w:hAnsiTheme="majorBidi" w:cstheme="majorBidi"/>
          <w:color w:val="000000" w:themeColor="text1"/>
        </w:rPr>
        <w:t xml:space="preserve"> author: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hyperlink r:id="rId10" w:history="1">
        <w:r w:rsidRPr="00ED519C">
          <w:rPr>
            <w:rStyle w:val="Hyperlink"/>
            <w:rFonts w:asciiTheme="majorBidi" w:hAnsiTheme="majorBidi" w:cstheme="majorBidi"/>
          </w:rPr>
          <w:t>0000-0</w:t>
        </w:r>
        <w:r>
          <w:rPr>
            <w:rStyle w:val="Hyperlink"/>
            <w:rFonts w:asciiTheme="majorBidi" w:hAnsiTheme="majorBidi" w:cstheme="majorBidi"/>
          </w:rPr>
          <w:t>450</w:t>
        </w:r>
        <w:r w:rsidRPr="00ED519C">
          <w:rPr>
            <w:rStyle w:val="Hyperlink"/>
            <w:rFonts w:asciiTheme="majorBidi" w:hAnsiTheme="majorBidi" w:cstheme="majorBidi"/>
          </w:rPr>
          <w:t>-</w:t>
        </w:r>
        <w:r>
          <w:rPr>
            <w:rStyle w:val="Hyperlink"/>
            <w:rFonts w:asciiTheme="majorBidi" w:hAnsiTheme="majorBidi" w:cstheme="majorBidi"/>
          </w:rPr>
          <w:t>87</w:t>
        </w:r>
        <w:r w:rsidRPr="00ED519C">
          <w:rPr>
            <w:rStyle w:val="Hyperlink"/>
            <w:rFonts w:asciiTheme="majorBidi" w:hAnsiTheme="majorBidi" w:cstheme="majorBidi"/>
          </w:rPr>
          <w:t>09-</w:t>
        </w:r>
        <w:r>
          <w:rPr>
            <w:rStyle w:val="Hyperlink"/>
            <w:rFonts w:asciiTheme="majorBidi" w:hAnsiTheme="majorBidi" w:cstheme="majorBidi"/>
          </w:rPr>
          <w:t>1243</w:t>
        </w:r>
      </w:hyperlink>
    </w:p>
    <w:p w14:paraId="7090B3C5" w14:textId="71AED521" w:rsidR="006675F2" w:rsidRDefault="006675F2" w:rsidP="006675F2">
      <w:pPr>
        <w:spacing w:after="0" w:line="480" w:lineRule="auto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</w:rPr>
        <w:t>ORCID no.:</w:t>
      </w:r>
      <w:r w:rsidRPr="00ED519C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Fourth</w:t>
      </w:r>
      <w:r>
        <w:rPr>
          <w:rFonts w:asciiTheme="majorBidi" w:hAnsiTheme="majorBidi" w:cstheme="majorBidi"/>
          <w:color w:val="000000" w:themeColor="text1"/>
        </w:rPr>
        <w:t xml:space="preserve"> author: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hyperlink r:id="rId11" w:history="1">
        <w:r w:rsidRPr="00ED519C">
          <w:rPr>
            <w:rStyle w:val="Hyperlink"/>
            <w:rFonts w:asciiTheme="majorBidi" w:hAnsiTheme="majorBidi" w:cstheme="majorBidi"/>
          </w:rPr>
          <w:t>0000-00</w:t>
        </w:r>
        <w:r>
          <w:rPr>
            <w:rStyle w:val="Hyperlink"/>
            <w:rFonts w:asciiTheme="majorBidi" w:hAnsiTheme="majorBidi" w:cstheme="majorBidi"/>
          </w:rPr>
          <w:t>20</w:t>
        </w:r>
        <w:r w:rsidRPr="00ED519C">
          <w:rPr>
            <w:rStyle w:val="Hyperlink"/>
            <w:rFonts w:asciiTheme="majorBidi" w:hAnsiTheme="majorBidi" w:cstheme="majorBidi"/>
          </w:rPr>
          <w:t>-</w:t>
        </w:r>
        <w:r>
          <w:rPr>
            <w:rStyle w:val="Hyperlink"/>
            <w:rFonts w:asciiTheme="majorBidi" w:hAnsiTheme="majorBidi" w:cstheme="majorBidi"/>
          </w:rPr>
          <w:t>11</w:t>
        </w:r>
        <w:r w:rsidRPr="00ED519C">
          <w:rPr>
            <w:rStyle w:val="Hyperlink"/>
            <w:rFonts w:asciiTheme="majorBidi" w:hAnsiTheme="majorBidi" w:cstheme="majorBidi"/>
          </w:rPr>
          <w:t>09-</w:t>
        </w:r>
        <w:r>
          <w:rPr>
            <w:rStyle w:val="Hyperlink"/>
            <w:rFonts w:asciiTheme="majorBidi" w:hAnsiTheme="majorBidi" w:cstheme="majorBidi"/>
          </w:rPr>
          <w:t>3214</w:t>
        </w:r>
      </w:hyperlink>
    </w:p>
    <w:p w14:paraId="0006BCFE" w14:textId="390AF631" w:rsidR="006675F2" w:rsidRDefault="006675F2" w:rsidP="006675F2">
      <w:pPr>
        <w:spacing w:after="0" w:line="480" w:lineRule="auto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</w:rPr>
        <w:t>ORCID no.:</w:t>
      </w:r>
      <w:r w:rsidRPr="00ED519C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Fi</w:t>
      </w:r>
      <w:r>
        <w:rPr>
          <w:rFonts w:asciiTheme="majorBidi" w:hAnsiTheme="majorBidi" w:cstheme="majorBidi"/>
          <w:color w:val="000000" w:themeColor="text1"/>
        </w:rPr>
        <w:t>fth</w:t>
      </w:r>
      <w:r>
        <w:rPr>
          <w:rFonts w:asciiTheme="majorBidi" w:hAnsiTheme="majorBidi" w:cstheme="majorBidi"/>
          <w:color w:val="000000" w:themeColor="text1"/>
        </w:rPr>
        <w:t xml:space="preserve"> author: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hyperlink r:id="rId12" w:history="1">
        <w:r w:rsidRPr="00ED519C">
          <w:rPr>
            <w:rStyle w:val="Hyperlink"/>
            <w:rFonts w:asciiTheme="majorBidi" w:hAnsiTheme="majorBidi" w:cstheme="majorBidi"/>
          </w:rPr>
          <w:t>0000-00</w:t>
        </w:r>
        <w:r>
          <w:rPr>
            <w:rStyle w:val="Hyperlink"/>
            <w:rFonts w:asciiTheme="majorBidi" w:hAnsiTheme="majorBidi" w:cstheme="majorBidi"/>
          </w:rPr>
          <w:t>24</w:t>
        </w:r>
        <w:r w:rsidRPr="00ED519C">
          <w:rPr>
            <w:rStyle w:val="Hyperlink"/>
            <w:rFonts w:asciiTheme="majorBidi" w:hAnsiTheme="majorBidi" w:cstheme="majorBidi"/>
          </w:rPr>
          <w:t>-</w:t>
        </w:r>
        <w:r>
          <w:rPr>
            <w:rStyle w:val="Hyperlink"/>
            <w:rFonts w:asciiTheme="majorBidi" w:hAnsiTheme="majorBidi" w:cstheme="majorBidi"/>
          </w:rPr>
          <w:t>34</w:t>
        </w:r>
        <w:r w:rsidRPr="00ED519C">
          <w:rPr>
            <w:rStyle w:val="Hyperlink"/>
            <w:rFonts w:asciiTheme="majorBidi" w:hAnsiTheme="majorBidi" w:cstheme="majorBidi"/>
          </w:rPr>
          <w:t>09-</w:t>
        </w:r>
        <w:r>
          <w:rPr>
            <w:rStyle w:val="Hyperlink"/>
            <w:rFonts w:asciiTheme="majorBidi" w:hAnsiTheme="majorBidi" w:cstheme="majorBidi"/>
          </w:rPr>
          <w:t>8521</w:t>
        </w:r>
      </w:hyperlink>
    </w:p>
    <w:p w14:paraId="40B0ADF6" w14:textId="77777777" w:rsidR="006675F2" w:rsidRDefault="006675F2" w:rsidP="00DC2407">
      <w:pPr>
        <w:spacing w:after="0" w:line="48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</w:p>
    <w:p w14:paraId="08DFDCE0" w14:textId="53DC2CD4" w:rsidR="00F340D9" w:rsidRPr="00805760" w:rsidRDefault="005215B1" w:rsidP="00DC2407">
      <w:pPr>
        <w:spacing w:after="0" w:line="48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Abstract</w:t>
      </w:r>
      <w:r w:rsidR="006675F2">
        <w:rPr>
          <w:rFonts w:asciiTheme="majorBidi" w:hAnsiTheme="majorBidi" w:cstheme="majorBidi"/>
          <w:b/>
          <w:bCs/>
          <w:color w:val="000000" w:themeColor="text1"/>
        </w:rPr>
        <w:t xml:space="preserve"> (maximum 250 words)</w:t>
      </w:r>
    </w:p>
    <w:p w14:paraId="1E733D17" w14:textId="30518E8B" w:rsidR="00ED519C" w:rsidRDefault="00F340D9" w:rsidP="00ED519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Background</w:t>
      </w:r>
      <w:r w:rsidRPr="00805760">
        <w:rPr>
          <w:rFonts w:asciiTheme="majorBidi" w:hAnsiTheme="majorBidi" w:cstheme="majorBidi"/>
          <w:color w:val="000000" w:themeColor="text1"/>
        </w:rPr>
        <w:t>:</w:t>
      </w:r>
      <w:r w:rsidR="00947C20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6675F2"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</w:t>
      </w:r>
      <w:proofErr w:type="gramStart"/>
      <w:r w:rsidR="006675F2">
        <w:rPr>
          <w:rFonts w:asciiTheme="majorBidi" w:hAnsiTheme="majorBidi" w:cstheme="majorBidi"/>
          <w:color w:val="000000" w:themeColor="text1"/>
        </w:rPr>
        <w:t>…..</w:t>
      </w:r>
      <w:proofErr w:type="gramEnd"/>
      <w:r w:rsidR="006675F2">
        <w:rPr>
          <w:rFonts w:asciiTheme="majorBidi" w:hAnsiTheme="majorBidi" w:cstheme="majorBidi"/>
          <w:color w:val="000000" w:themeColor="text1"/>
        </w:rPr>
        <w:t>…….</w:t>
      </w:r>
      <w:r w:rsidR="00252534" w:rsidRPr="00805760">
        <w:rPr>
          <w:rFonts w:asciiTheme="majorBidi" w:hAnsiTheme="majorBidi" w:cstheme="majorBidi"/>
          <w:color w:val="000000" w:themeColor="text1"/>
        </w:rPr>
        <w:t xml:space="preserve"> </w:t>
      </w:r>
    </w:p>
    <w:p w14:paraId="706755C4" w14:textId="195D154D" w:rsidR="00252534" w:rsidRPr="00805760" w:rsidRDefault="00ED519C" w:rsidP="00ED519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  <w:r w:rsidRPr="00ED519C">
        <w:rPr>
          <w:rFonts w:asciiTheme="majorBidi" w:hAnsiTheme="majorBidi" w:cstheme="majorBidi"/>
          <w:b/>
          <w:bCs/>
          <w:color w:val="000000" w:themeColor="text1"/>
        </w:rPr>
        <w:t>Objective:</w:t>
      </w:r>
      <w:r>
        <w:rPr>
          <w:rFonts w:asciiTheme="majorBidi" w:hAnsiTheme="majorBidi" w:cstheme="majorBidi"/>
          <w:color w:val="000000" w:themeColor="text1"/>
        </w:rPr>
        <w:t xml:space="preserve"> </w:t>
      </w:r>
      <w:r w:rsidR="006675F2">
        <w:rPr>
          <w:rFonts w:asciiTheme="majorBidi" w:hAnsiTheme="majorBidi" w:cstheme="majorBidi"/>
          <w:color w:val="000000" w:themeColor="text1"/>
        </w:rPr>
        <w:t>…………………………………………………………………</w:t>
      </w:r>
      <w:proofErr w:type="gramStart"/>
      <w:r w:rsidR="006675F2">
        <w:rPr>
          <w:rFonts w:asciiTheme="majorBidi" w:hAnsiTheme="majorBidi" w:cstheme="majorBidi"/>
          <w:color w:val="000000" w:themeColor="text1"/>
        </w:rPr>
        <w:t>…..</w:t>
      </w:r>
      <w:proofErr w:type="gramEnd"/>
      <w:r w:rsidR="006675F2">
        <w:rPr>
          <w:rFonts w:asciiTheme="majorBidi" w:hAnsiTheme="majorBidi" w:cstheme="majorBidi"/>
          <w:color w:val="000000" w:themeColor="text1"/>
        </w:rPr>
        <w:t>………………….</w:t>
      </w:r>
    </w:p>
    <w:p w14:paraId="73C58334" w14:textId="43D62FBB" w:rsidR="00714B4A" w:rsidRPr="00EC0EDC" w:rsidRDefault="00F340D9" w:rsidP="00ED519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Methods</w:t>
      </w:r>
      <w:r w:rsidRPr="00805760">
        <w:rPr>
          <w:rFonts w:asciiTheme="majorBidi" w:hAnsiTheme="majorBidi" w:cstheme="majorBidi"/>
          <w:color w:val="000000" w:themeColor="text1"/>
        </w:rPr>
        <w:t xml:space="preserve">: </w:t>
      </w:r>
      <w:r w:rsidR="006675F2">
        <w:rPr>
          <w:rFonts w:asciiTheme="majorBidi" w:hAnsiTheme="majorBidi" w:cstheme="majorBidi"/>
          <w:color w:val="000000" w:themeColor="text1"/>
        </w:rPr>
        <w:t>……………………………………………………………….…………………………</w:t>
      </w:r>
    </w:p>
    <w:p w14:paraId="7D6B18D7" w14:textId="2D0782F7" w:rsidR="008A39BD" w:rsidRPr="00805760" w:rsidRDefault="00F340D9" w:rsidP="00ED519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  <w:r w:rsidRPr="00EC0EDC">
        <w:rPr>
          <w:rFonts w:asciiTheme="majorBidi" w:hAnsiTheme="majorBidi" w:cstheme="majorBidi"/>
          <w:b/>
          <w:bCs/>
          <w:color w:val="000000" w:themeColor="text1"/>
        </w:rPr>
        <w:t>Results</w:t>
      </w:r>
      <w:r w:rsidRPr="00EC0EDC">
        <w:rPr>
          <w:rFonts w:asciiTheme="majorBidi" w:hAnsiTheme="majorBidi" w:cstheme="majorBidi"/>
          <w:color w:val="000000" w:themeColor="text1"/>
        </w:rPr>
        <w:t xml:space="preserve">: </w:t>
      </w:r>
      <w:r w:rsidR="006675F2"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</w:t>
      </w:r>
    </w:p>
    <w:p w14:paraId="291F795F" w14:textId="44CF54D8" w:rsidR="00BF1C2E" w:rsidRDefault="00F340D9" w:rsidP="00ED519C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Conclusion</w:t>
      </w:r>
      <w:r w:rsidRPr="00805760">
        <w:rPr>
          <w:rFonts w:asciiTheme="majorBidi" w:hAnsiTheme="majorBidi" w:cstheme="majorBidi"/>
          <w:color w:val="000000" w:themeColor="text1"/>
        </w:rPr>
        <w:t xml:space="preserve">: </w:t>
      </w:r>
      <w:r w:rsidR="006675F2"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……………………………………………………………………………………….</w:t>
      </w:r>
    </w:p>
    <w:p w14:paraId="7D3EA45B" w14:textId="77777777" w:rsidR="008C4BE9" w:rsidRPr="00805760" w:rsidRDefault="008C4BE9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13A696A3" w14:textId="6FAC174A" w:rsidR="001A5D83" w:rsidRPr="00805760" w:rsidRDefault="00F340D9" w:rsidP="00DC2407">
      <w:pPr>
        <w:spacing w:after="0" w:line="480" w:lineRule="auto"/>
        <w:jc w:val="both"/>
        <w:rPr>
          <w:rFonts w:asciiTheme="majorBidi" w:hAnsiTheme="majorBidi" w:cstheme="majorBidi"/>
          <w:i/>
          <w:i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 xml:space="preserve">Keywords: </w:t>
      </w:r>
      <w:r w:rsidR="006675F2">
        <w:rPr>
          <w:rFonts w:asciiTheme="majorBidi" w:hAnsiTheme="majorBidi" w:cstheme="majorBidi"/>
          <w:b/>
          <w:bCs/>
          <w:color w:val="000000" w:themeColor="text1"/>
        </w:rPr>
        <w:t xml:space="preserve">(maximum </w:t>
      </w:r>
      <w:r w:rsidR="00FE61B9">
        <w:rPr>
          <w:rFonts w:asciiTheme="majorBidi" w:hAnsiTheme="majorBidi" w:cstheme="majorBidi"/>
          <w:b/>
          <w:bCs/>
          <w:color w:val="000000" w:themeColor="text1"/>
        </w:rPr>
        <w:t>6</w:t>
      </w:r>
      <w:r w:rsidR="006675F2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924A79">
        <w:rPr>
          <w:rFonts w:asciiTheme="majorBidi" w:hAnsiTheme="majorBidi" w:cstheme="majorBidi"/>
          <w:b/>
          <w:bCs/>
          <w:color w:val="000000" w:themeColor="text1"/>
        </w:rPr>
        <w:t>key</w:t>
      </w:r>
      <w:r w:rsidR="006675F2">
        <w:rPr>
          <w:rFonts w:asciiTheme="majorBidi" w:hAnsiTheme="majorBidi" w:cstheme="majorBidi"/>
          <w:b/>
          <w:bCs/>
          <w:color w:val="000000" w:themeColor="text1"/>
        </w:rPr>
        <w:t xml:space="preserve">words) </w:t>
      </w:r>
      <w:r w:rsidR="006675F2">
        <w:rPr>
          <w:rFonts w:asciiTheme="majorBidi" w:hAnsiTheme="majorBidi" w:cstheme="majorBidi"/>
          <w:color w:val="000000" w:themeColor="text1"/>
        </w:rPr>
        <w:t>…………</w:t>
      </w:r>
      <w:r w:rsidRPr="005114AF">
        <w:rPr>
          <w:rFonts w:asciiTheme="majorBidi" w:hAnsiTheme="majorBidi" w:cstheme="majorBidi"/>
          <w:color w:val="000000" w:themeColor="text1"/>
        </w:rPr>
        <w:t xml:space="preserve">, </w:t>
      </w:r>
      <w:r w:rsidR="006675F2">
        <w:rPr>
          <w:rFonts w:asciiTheme="majorBidi" w:hAnsiTheme="majorBidi" w:cstheme="majorBidi"/>
          <w:color w:val="000000" w:themeColor="text1"/>
        </w:rPr>
        <w:t>……………</w:t>
      </w:r>
      <w:r w:rsidRPr="005114AF">
        <w:rPr>
          <w:rFonts w:asciiTheme="majorBidi" w:hAnsiTheme="majorBidi" w:cstheme="majorBidi"/>
          <w:color w:val="000000" w:themeColor="text1"/>
        </w:rPr>
        <w:t xml:space="preserve">, </w:t>
      </w:r>
      <w:r w:rsidR="006675F2">
        <w:rPr>
          <w:rFonts w:asciiTheme="majorBidi" w:hAnsiTheme="majorBidi" w:cstheme="majorBidi"/>
          <w:color w:val="000000" w:themeColor="text1"/>
        </w:rPr>
        <w:t>………….</w:t>
      </w:r>
      <w:r w:rsidRPr="005114AF">
        <w:rPr>
          <w:rFonts w:asciiTheme="majorBidi" w:hAnsiTheme="majorBidi" w:cstheme="majorBidi"/>
          <w:color w:val="000000" w:themeColor="text1"/>
        </w:rPr>
        <w:t xml:space="preserve">, </w:t>
      </w:r>
      <w:r w:rsidR="006675F2">
        <w:rPr>
          <w:rFonts w:asciiTheme="majorBidi" w:hAnsiTheme="majorBidi" w:cstheme="majorBidi"/>
          <w:color w:val="000000" w:themeColor="text1"/>
        </w:rPr>
        <w:t>………</w:t>
      </w:r>
      <w:r w:rsidR="00924A79">
        <w:rPr>
          <w:rFonts w:asciiTheme="majorBidi" w:hAnsiTheme="majorBidi" w:cstheme="majorBidi"/>
          <w:color w:val="000000" w:themeColor="text1"/>
        </w:rPr>
        <w:t>…...</w:t>
      </w:r>
      <w:r w:rsidRPr="005114AF">
        <w:rPr>
          <w:rFonts w:asciiTheme="majorBidi" w:hAnsiTheme="majorBidi" w:cstheme="majorBidi"/>
          <w:color w:val="000000" w:themeColor="text1"/>
        </w:rPr>
        <w:t xml:space="preserve">, </w:t>
      </w:r>
      <w:r w:rsidR="006675F2">
        <w:rPr>
          <w:rFonts w:asciiTheme="majorBidi" w:hAnsiTheme="majorBidi" w:cstheme="majorBidi"/>
          <w:color w:val="000000" w:themeColor="text1"/>
        </w:rPr>
        <w:t>……</w:t>
      </w:r>
      <w:proofErr w:type="gramStart"/>
      <w:r w:rsidR="006675F2">
        <w:rPr>
          <w:rFonts w:asciiTheme="majorBidi" w:hAnsiTheme="majorBidi" w:cstheme="majorBidi"/>
          <w:color w:val="000000" w:themeColor="text1"/>
        </w:rPr>
        <w:t>…..</w:t>
      </w:r>
      <w:proofErr w:type="gramEnd"/>
      <w:r w:rsidRPr="005114AF">
        <w:rPr>
          <w:rFonts w:asciiTheme="majorBidi" w:hAnsiTheme="majorBidi" w:cstheme="majorBidi"/>
          <w:color w:val="000000" w:themeColor="text1"/>
        </w:rPr>
        <w:t xml:space="preserve">, </w:t>
      </w:r>
      <w:r w:rsidR="006675F2">
        <w:rPr>
          <w:rFonts w:asciiTheme="majorBidi" w:hAnsiTheme="majorBidi" w:cstheme="majorBidi"/>
          <w:color w:val="000000" w:themeColor="text1"/>
        </w:rPr>
        <w:t>………….</w:t>
      </w:r>
    </w:p>
    <w:p w14:paraId="67344366" w14:textId="77777777" w:rsidR="008C4BE9" w:rsidRDefault="008C4BE9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629BCE06" w14:textId="77777777" w:rsidR="00336488" w:rsidRDefault="00336488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705B2959" w14:textId="3D2F49A3" w:rsidR="005215B1" w:rsidRPr="00805760" w:rsidRDefault="008C4BE9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lastRenderedPageBreak/>
        <w:t>INTRODUCTION</w:t>
      </w:r>
    </w:p>
    <w:p w14:paraId="172B74AB" w14:textId="175D952F" w:rsidR="00BA47EA" w:rsidRPr="00805760" w:rsidRDefault="006675F2" w:rsidP="005114AF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 xml:space="preserve">Example: </w:t>
      </w:r>
      <w:r w:rsidR="00D56616" w:rsidRPr="00805760">
        <w:rPr>
          <w:rFonts w:asciiTheme="majorBidi" w:hAnsiTheme="majorBidi" w:cstheme="majorBidi"/>
          <w:color w:val="000000" w:themeColor="text1"/>
        </w:rPr>
        <w:t>Mental health disorders are ranked among the leading causes of disability in the world. They impose a huge burden on people, famili</w:t>
      </w:r>
      <w:r w:rsidR="005114AF">
        <w:rPr>
          <w:rFonts w:asciiTheme="majorBidi" w:hAnsiTheme="majorBidi" w:cstheme="majorBidi"/>
          <w:color w:val="000000" w:themeColor="text1"/>
        </w:rPr>
        <w:t>es, and health systems all over</w:t>
      </w:r>
      <w:r w:rsidR="00D56616" w:rsidRPr="00805760">
        <w:rPr>
          <w:rFonts w:asciiTheme="majorBidi" w:hAnsiTheme="majorBidi" w:cstheme="majorBidi"/>
          <w:color w:val="000000" w:themeColor="text1"/>
        </w:rPr>
        <w:t xml:space="preserve"> [1]</w:t>
      </w:r>
      <w:r w:rsidR="005114AF">
        <w:rPr>
          <w:rFonts w:asciiTheme="majorBidi" w:hAnsiTheme="majorBidi" w:cstheme="majorBidi"/>
          <w:color w:val="000000" w:themeColor="text1"/>
        </w:rPr>
        <w:t>.</w:t>
      </w:r>
      <w:r w:rsidR="00D56616" w:rsidRPr="00805760">
        <w:rPr>
          <w:rFonts w:asciiTheme="majorBidi" w:hAnsiTheme="majorBidi" w:cstheme="majorBidi"/>
          <w:color w:val="000000" w:themeColor="text1"/>
        </w:rPr>
        <w:t xml:space="preserve"> The difference between people in need of care and those who actually receive it stands significantly high, especially in low- and middle-income countries (LMICs). In these regions, 75 percent of the affected people ca</w:t>
      </w:r>
      <w:r w:rsidR="005114AF">
        <w:rPr>
          <w:rFonts w:asciiTheme="majorBidi" w:hAnsiTheme="majorBidi" w:cstheme="majorBidi"/>
          <w:color w:val="000000" w:themeColor="text1"/>
        </w:rPr>
        <w:t>nnot access effective treatment</w:t>
      </w:r>
      <w:r w:rsidR="00D56616" w:rsidRPr="00805760">
        <w:rPr>
          <w:rFonts w:asciiTheme="majorBidi" w:hAnsiTheme="majorBidi" w:cstheme="majorBidi"/>
          <w:color w:val="000000" w:themeColor="text1"/>
        </w:rPr>
        <w:t xml:space="preserve"> [2]</w:t>
      </w:r>
      <w:r w:rsidR="005114AF">
        <w:rPr>
          <w:rFonts w:asciiTheme="majorBidi" w:hAnsiTheme="majorBidi" w:cstheme="majorBidi"/>
          <w:color w:val="000000" w:themeColor="text1"/>
        </w:rPr>
        <w:t>. T</w:t>
      </w:r>
      <w:r w:rsidR="00D56616" w:rsidRPr="00805760">
        <w:rPr>
          <w:rFonts w:asciiTheme="majorBidi" w:hAnsiTheme="majorBidi" w:cstheme="majorBidi"/>
          <w:color w:val="000000" w:themeColor="text1"/>
        </w:rPr>
        <w:t>his treatment gap results not only from lack of the resources, but there is also from strong social and cultural determin</w:t>
      </w:r>
      <w:r w:rsidR="005114AF">
        <w:rPr>
          <w:rFonts w:asciiTheme="majorBidi" w:hAnsiTheme="majorBidi" w:cstheme="majorBidi"/>
          <w:color w:val="000000" w:themeColor="text1"/>
        </w:rPr>
        <w:t>ants of health-seeking behavior</w:t>
      </w:r>
      <w:r w:rsidR="00D56616" w:rsidRPr="00805760">
        <w:rPr>
          <w:rFonts w:asciiTheme="majorBidi" w:hAnsiTheme="majorBidi" w:cstheme="majorBidi"/>
          <w:color w:val="000000" w:themeColor="text1"/>
        </w:rPr>
        <w:t xml:space="preserve"> [3]</w:t>
      </w:r>
      <w:r w:rsidR="005114AF">
        <w:rPr>
          <w:rFonts w:asciiTheme="majorBidi" w:hAnsiTheme="majorBidi" w:cstheme="majorBidi"/>
          <w:color w:val="000000" w:themeColor="text1"/>
        </w:rPr>
        <w:t>.</w:t>
      </w:r>
    </w:p>
    <w:p w14:paraId="219D70F8" w14:textId="77777777" w:rsidR="00336488" w:rsidRDefault="00336488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6A83219D" w14:textId="0E3BA7B5" w:rsidR="005215B1" w:rsidRPr="00805760" w:rsidRDefault="005114AF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METHODS</w:t>
      </w:r>
    </w:p>
    <w:p w14:paraId="43AD7763" w14:textId="77777777" w:rsidR="005215B1" w:rsidRPr="00805760" w:rsidRDefault="005215B1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Study Design and Setting</w:t>
      </w:r>
    </w:p>
    <w:p w14:paraId="4FD7B631" w14:textId="70253E77" w:rsidR="00DC2407" w:rsidRPr="00805760" w:rsidRDefault="00924A79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………………………………………………………………………………………………….</w:t>
      </w:r>
    </w:p>
    <w:p w14:paraId="53AAF2F6" w14:textId="5ACB0944" w:rsidR="005215B1" w:rsidRDefault="005215B1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Participants and Sampl</w:t>
      </w:r>
      <w:r w:rsidR="006675F2">
        <w:rPr>
          <w:rFonts w:asciiTheme="majorBidi" w:hAnsiTheme="majorBidi" w:cstheme="majorBidi"/>
          <w:b/>
          <w:bCs/>
          <w:color w:val="000000" w:themeColor="text1"/>
        </w:rPr>
        <w:t>e size calculation</w:t>
      </w:r>
    </w:p>
    <w:p w14:paraId="485D81E7" w14:textId="645A9CB7" w:rsidR="006675F2" w:rsidRPr="00924A79" w:rsidRDefault="00924A79" w:rsidP="00924A79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………………………………………………………………………………………………….</w:t>
      </w:r>
    </w:p>
    <w:p w14:paraId="44AF48CD" w14:textId="071ECF61" w:rsidR="006675F2" w:rsidRDefault="006675F2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Inclusion and Exclusion Criteria</w:t>
      </w:r>
    </w:p>
    <w:p w14:paraId="438BAD16" w14:textId="0BE711FE" w:rsidR="006675F2" w:rsidRPr="00924A79" w:rsidRDefault="00924A79" w:rsidP="00924A79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………………………………………………………………………………………………….</w:t>
      </w:r>
    </w:p>
    <w:p w14:paraId="2DB079C3" w14:textId="77777777" w:rsidR="005215B1" w:rsidRDefault="005215B1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Data Collection</w:t>
      </w:r>
    </w:p>
    <w:p w14:paraId="1E6908CB" w14:textId="25DECEE6" w:rsidR="006675F2" w:rsidRPr="00924A79" w:rsidRDefault="00924A79" w:rsidP="00924A79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………………………………………………………………………………………………….</w:t>
      </w:r>
    </w:p>
    <w:p w14:paraId="19C7C0F6" w14:textId="77777777" w:rsidR="005215B1" w:rsidRPr="00805760" w:rsidRDefault="005215B1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Data Analysis</w:t>
      </w:r>
    </w:p>
    <w:p w14:paraId="0B599AED" w14:textId="73144C50" w:rsidR="00914164" w:rsidRPr="00805760" w:rsidRDefault="00E259C0" w:rsidP="00924A79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924A79"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………………………………………………………………………………………………….</w:t>
      </w:r>
    </w:p>
    <w:p w14:paraId="30264B3A" w14:textId="71B9F9BF" w:rsidR="005215B1" w:rsidRPr="00805760" w:rsidRDefault="005215B1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 xml:space="preserve">Ethical </w:t>
      </w:r>
      <w:r w:rsidR="00924A79">
        <w:rPr>
          <w:rFonts w:asciiTheme="majorBidi" w:hAnsiTheme="majorBidi" w:cstheme="majorBidi"/>
          <w:b/>
          <w:bCs/>
          <w:color w:val="000000" w:themeColor="text1"/>
        </w:rPr>
        <w:t>Approval</w:t>
      </w:r>
    </w:p>
    <w:p w14:paraId="1541EEAC" w14:textId="34E12AB9" w:rsidR="006675F2" w:rsidRDefault="00924A79" w:rsidP="00924A79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………………………………………………………………………………………………….</w:t>
      </w:r>
    </w:p>
    <w:p w14:paraId="59788886" w14:textId="07885C19" w:rsidR="005215B1" w:rsidRPr="00805760" w:rsidRDefault="00244DE5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lastRenderedPageBreak/>
        <w:t>RESULTS</w:t>
      </w:r>
    </w:p>
    <w:p w14:paraId="63D80229" w14:textId="28E50E8F" w:rsidR="00D04509" w:rsidRDefault="006675F2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906874B" w14:textId="77777777" w:rsidR="006675F2" w:rsidRDefault="006675F2" w:rsidP="006675F2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037EF841" w14:textId="781BD8BD" w:rsidR="006675F2" w:rsidRDefault="006675F2" w:rsidP="006675F2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3BB3D8E" w14:textId="5F56C17F" w:rsidR="006675F2" w:rsidRDefault="006675F2" w:rsidP="006675F2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0FDA17CA" w14:textId="77777777" w:rsidR="006675F2" w:rsidRDefault="006675F2" w:rsidP="006675F2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0217D8B" w14:textId="77777777" w:rsidR="006675F2" w:rsidRDefault="006675F2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0094BFD0" w14:textId="7C2464CE" w:rsidR="00336488" w:rsidRDefault="00336488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Table 1: ………………………………………………………………………………….</w:t>
      </w:r>
    </w:p>
    <w:tbl>
      <w:tblPr>
        <w:tblStyle w:val="20"/>
        <w:tblW w:w="6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2251"/>
        <w:gridCol w:w="2449"/>
      </w:tblGrid>
      <w:tr w:rsidR="00336488" w:rsidRPr="00805760" w14:paraId="7739157B" w14:textId="77777777" w:rsidTr="003364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62189B0" w14:textId="513AF7DF" w:rsidR="00336488" w:rsidRPr="00805760" w:rsidRDefault="00336488" w:rsidP="003C5F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05760">
              <w:rPr>
                <w:rFonts w:asciiTheme="majorBidi" w:hAnsiTheme="majorBidi" w:cstheme="majorBidi"/>
                <w:color w:val="000000" w:themeColor="text1"/>
              </w:rPr>
              <w:t>Variable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FABDA70" w14:textId="1B99BAA1" w:rsidR="00336488" w:rsidRPr="00336488" w:rsidRDefault="00336488" w:rsidP="003C5F7A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336488">
              <w:rPr>
                <w:rFonts w:asciiTheme="majorBidi" w:hAnsiTheme="majorBidi" w:cstheme="majorBidi"/>
                <w:color w:val="000000" w:themeColor="text1"/>
              </w:rPr>
              <w:t>Frequency (n)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EE7C8B1" w14:textId="60E36FA4" w:rsidR="00336488" w:rsidRPr="00336488" w:rsidRDefault="00336488" w:rsidP="003C5F7A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336488">
              <w:rPr>
                <w:rFonts w:asciiTheme="majorBidi" w:hAnsiTheme="majorBidi" w:cstheme="majorBidi"/>
                <w:color w:val="000000" w:themeColor="text1"/>
              </w:rPr>
              <w:t>Percentage (%)</w:t>
            </w:r>
          </w:p>
        </w:tc>
      </w:tr>
      <w:tr w:rsidR="00336488" w:rsidRPr="00805760" w14:paraId="7E5B986F" w14:textId="77777777" w:rsidTr="003364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F9F8A8" w14:textId="6D0CBF16" w:rsidR="00336488" w:rsidRPr="00805760" w:rsidRDefault="00336488" w:rsidP="003C5F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07C5314E" w14:textId="6FEA3883" w:rsidR="00336488" w:rsidRPr="00805760" w:rsidRDefault="00336488" w:rsidP="003C5F7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330142DF" w14:textId="2DECC910" w:rsidR="00336488" w:rsidRPr="00805760" w:rsidRDefault="00336488" w:rsidP="003C5F7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67D561C7" w14:textId="77777777" w:rsidTr="003364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AF3E206" w14:textId="1D0BB019" w:rsidR="00336488" w:rsidRPr="00805760" w:rsidRDefault="00336488" w:rsidP="003C5F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1932B1DC" w14:textId="4373D0C4" w:rsidR="00336488" w:rsidRPr="00805760" w:rsidRDefault="00336488" w:rsidP="003C5F7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48DE08CF" w14:textId="1ECD4243" w:rsidR="00336488" w:rsidRPr="00805760" w:rsidRDefault="00336488" w:rsidP="003C5F7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18D37DC2" w14:textId="77777777" w:rsidTr="003364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0150FF4" w14:textId="646F615B" w:rsidR="00336488" w:rsidRPr="00805760" w:rsidRDefault="00336488" w:rsidP="003C5F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4311A309" w14:textId="788DA556" w:rsidR="00336488" w:rsidRPr="00805760" w:rsidRDefault="00336488" w:rsidP="003C5F7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16A86E3C" w14:textId="5A9A9D33" w:rsidR="00336488" w:rsidRPr="00805760" w:rsidRDefault="00336488" w:rsidP="003C5F7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46107D23" w14:textId="77777777" w:rsidTr="003364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DDD90AB" w14:textId="77777777" w:rsidR="00336488" w:rsidRPr="00805760" w:rsidRDefault="00336488" w:rsidP="003C5F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7803BD98" w14:textId="77777777" w:rsidR="00336488" w:rsidRPr="00805760" w:rsidRDefault="00336488" w:rsidP="003C5F7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428D6961" w14:textId="77777777" w:rsidR="00336488" w:rsidRPr="00805760" w:rsidRDefault="00336488" w:rsidP="003C5F7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13BE3059" w14:textId="77777777" w:rsidTr="003364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58AAA8" w14:textId="77777777" w:rsidR="00336488" w:rsidRPr="00805760" w:rsidRDefault="00336488" w:rsidP="003C5F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2797B35E" w14:textId="77777777" w:rsidR="00336488" w:rsidRPr="00805760" w:rsidRDefault="00336488" w:rsidP="003C5F7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01C8E9CE" w14:textId="77777777" w:rsidR="00336488" w:rsidRPr="00805760" w:rsidRDefault="00336488" w:rsidP="003C5F7A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08D9E1B2" w14:textId="77777777" w:rsidTr="0033648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E37D1F" w14:textId="77777777" w:rsidR="00336488" w:rsidRPr="00805760" w:rsidRDefault="00336488" w:rsidP="003C5F7A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6843E673" w14:textId="77777777" w:rsidR="00336488" w:rsidRPr="00805760" w:rsidRDefault="00336488" w:rsidP="003C5F7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0FECC1F7" w14:textId="77777777" w:rsidR="00336488" w:rsidRPr="00805760" w:rsidRDefault="00336488" w:rsidP="003C5F7A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013DAD4C" w14:textId="77777777" w:rsidR="00DC2407" w:rsidRDefault="00DC2407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4A519D68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81080F0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6C2F4F13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6DF98E93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19DF9537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1C9C46B1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0FA6563E" w14:textId="316C238B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lastRenderedPageBreak/>
        <w:t xml:space="preserve">Table </w:t>
      </w:r>
      <w:r>
        <w:rPr>
          <w:rFonts w:asciiTheme="majorBidi" w:hAnsiTheme="majorBidi" w:cstheme="majorBidi"/>
          <w:color w:val="000000" w:themeColor="text1"/>
        </w:rPr>
        <w:t>2</w:t>
      </w:r>
      <w:r>
        <w:rPr>
          <w:rFonts w:asciiTheme="majorBidi" w:hAnsiTheme="majorBidi" w:cstheme="majorBidi"/>
          <w:color w:val="000000" w:themeColor="text1"/>
        </w:rPr>
        <w:t>: ………………………………………………………………………………….</w:t>
      </w:r>
    </w:p>
    <w:tbl>
      <w:tblPr>
        <w:tblStyle w:val="20"/>
        <w:tblW w:w="6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2"/>
        <w:gridCol w:w="2251"/>
        <w:gridCol w:w="2449"/>
      </w:tblGrid>
      <w:tr w:rsidR="00336488" w:rsidRPr="00805760" w14:paraId="11F7BA5F" w14:textId="77777777" w:rsidTr="00A91B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B474EBA" w14:textId="77777777" w:rsidR="00336488" w:rsidRPr="00805760" w:rsidRDefault="00336488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05760">
              <w:rPr>
                <w:rFonts w:asciiTheme="majorBidi" w:hAnsiTheme="majorBidi" w:cstheme="majorBidi"/>
                <w:color w:val="000000" w:themeColor="text1"/>
              </w:rPr>
              <w:t>Variable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9A43D56" w14:textId="77777777" w:rsidR="00336488" w:rsidRPr="00336488" w:rsidRDefault="00336488" w:rsidP="00A91B1B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336488">
              <w:rPr>
                <w:rFonts w:asciiTheme="majorBidi" w:hAnsiTheme="majorBidi" w:cstheme="majorBidi"/>
                <w:color w:val="000000" w:themeColor="text1"/>
              </w:rPr>
              <w:t>Frequency (n)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CD2118B" w14:textId="77777777" w:rsidR="00336488" w:rsidRPr="00336488" w:rsidRDefault="00336488" w:rsidP="00A91B1B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336488">
              <w:rPr>
                <w:rFonts w:asciiTheme="majorBidi" w:hAnsiTheme="majorBidi" w:cstheme="majorBidi"/>
                <w:color w:val="000000" w:themeColor="text1"/>
              </w:rPr>
              <w:t>Percentage (%)</w:t>
            </w:r>
          </w:p>
        </w:tc>
      </w:tr>
      <w:tr w:rsidR="00336488" w:rsidRPr="00805760" w14:paraId="463BCF8D" w14:textId="77777777" w:rsidTr="00A91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B57CD1" w14:textId="77777777" w:rsidR="00336488" w:rsidRPr="00805760" w:rsidRDefault="00336488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38824182" w14:textId="77777777" w:rsidR="00336488" w:rsidRPr="00805760" w:rsidRDefault="00336488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7817DB0F" w14:textId="77777777" w:rsidR="00336488" w:rsidRPr="00805760" w:rsidRDefault="00336488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2A895E69" w14:textId="77777777" w:rsidTr="00A91B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962CDC" w14:textId="77777777" w:rsidR="00336488" w:rsidRPr="00805760" w:rsidRDefault="00336488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3F43EF8E" w14:textId="77777777" w:rsidR="00336488" w:rsidRPr="00805760" w:rsidRDefault="00336488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2C49E956" w14:textId="77777777" w:rsidR="00336488" w:rsidRPr="00805760" w:rsidRDefault="00336488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214A9BC4" w14:textId="77777777" w:rsidTr="00A91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F7B7A3" w14:textId="77777777" w:rsidR="00336488" w:rsidRPr="00805760" w:rsidRDefault="00336488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244CCBB9" w14:textId="77777777" w:rsidR="00336488" w:rsidRPr="00805760" w:rsidRDefault="00336488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31303413" w14:textId="77777777" w:rsidR="00336488" w:rsidRPr="00805760" w:rsidRDefault="00336488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13B82F8A" w14:textId="77777777" w:rsidTr="00A91B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466008" w14:textId="77777777" w:rsidR="00336488" w:rsidRPr="00805760" w:rsidRDefault="00336488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14DEE4BB" w14:textId="77777777" w:rsidR="00336488" w:rsidRPr="00805760" w:rsidRDefault="00336488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45F99AE5" w14:textId="77777777" w:rsidR="00336488" w:rsidRPr="00805760" w:rsidRDefault="00336488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17820673" w14:textId="77777777" w:rsidTr="00A91B1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C048DA3" w14:textId="77777777" w:rsidR="00336488" w:rsidRPr="00805760" w:rsidRDefault="00336488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75BA6B25" w14:textId="77777777" w:rsidR="00336488" w:rsidRPr="00805760" w:rsidRDefault="00336488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0BAD6ED8" w14:textId="77777777" w:rsidR="00336488" w:rsidRPr="00805760" w:rsidRDefault="00336488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336488" w:rsidRPr="00805760" w14:paraId="456135C2" w14:textId="77777777" w:rsidTr="00A91B1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3E232B" w14:textId="77777777" w:rsidR="00336488" w:rsidRPr="00805760" w:rsidRDefault="00336488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54D82E11" w14:textId="77777777" w:rsidR="00336488" w:rsidRPr="00805760" w:rsidRDefault="00336488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046C2F5A" w14:textId="77777777" w:rsidR="00336488" w:rsidRPr="00805760" w:rsidRDefault="00336488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4EBEFABF" w14:textId="77777777" w:rsidR="00336488" w:rsidRDefault="00336488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3250BACF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E1B6E1D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D5C4359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7908DFE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FA408E3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7AFEC1E8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4C75D72A" w14:textId="12F5CE79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 xml:space="preserve">Table </w:t>
      </w:r>
      <w:r>
        <w:rPr>
          <w:rFonts w:asciiTheme="majorBidi" w:hAnsiTheme="majorBidi" w:cstheme="majorBidi"/>
          <w:color w:val="000000" w:themeColor="text1"/>
        </w:rPr>
        <w:t>3</w:t>
      </w:r>
      <w:r>
        <w:rPr>
          <w:rFonts w:asciiTheme="majorBidi" w:hAnsiTheme="majorBidi" w:cstheme="majorBidi"/>
          <w:color w:val="000000" w:themeColor="text1"/>
        </w:rPr>
        <w:t>: ………………………………………………………………………………….</w:t>
      </w:r>
    </w:p>
    <w:tbl>
      <w:tblPr>
        <w:tblStyle w:val="20"/>
        <w:tblW w:w="87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592"/>
        <w:gridCol w:w="2820"/>
        <w:gridCol w:w="1495"/>
      </w:tblGrid>
      <w:tr w:rsidR="00924A79" w:rsidRPr="00805760" w14:paraId="37FBAAFC" w14:textId="4345C3E1" w:rsidTr="00924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42A5" w14:textId="77777777" w:rsidR="00924A79" w:rsidRPr="00805760" w:rsidRDefault="00924A79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  <w:r w:rsidRPr="00805760">
              <w:rPr>
                <w:rFonts w:asciiTheme="majorBidi" w:hAnsiTheme="majorBidi" w:cstheme="majorBidi"/>
                <w:color w:val="000000" w:themeColor="text1"/>
              </w:rPr>
              <w:t>Variable</w:t>
            </w:r>
            <w:r>
              <w:rPr>
                <w:rFonts w:asciiTheme="majorBidi" w:hAnsiTheme="majorBidi" w:cstheme="majorBidi"/>
                <w:color w:val="000000" w:themeColor="text1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8C5C" w14:textId="77777777" w:rsidR="00924A79" w:rsidRPr="00336488" w:rsidRDefault="00924A79" w:rsidP="00A91B1B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336488">
              <w:rPr>
                <w:rFonts w:asciiTheme="majorBidi" w:hAnsiTheme="majorBidi" w:cstheme="majorBidi"/>
                <w:color w:val="000000" w:themeColor="text1"/>
              </w:rPr>
              <w:t>Frequency (n)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65C9" w14:textId="77777777" w:rsidR="00924A79" w:rsidRPr="00336488" w:rsidRDefault="00924A79" w:rsidP="00A91B1B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 w:rsidRPr="00336488">
              <w:rPr>
                <w:rFonts w:asciiTheme="majorBidi" w:hAnsiTheme="majorBidi" w:cstheme="majorBidi"/>
                <w:color w:val="000000" w:themeColor="text1"/>
              </w:rPr>
              <w:t>Percentage (%)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786E7F" w14:textId="53934D17" w:rsidR="00924A79" w:rsidRPr="00336488" w:rsidRDefault="00924A79" w:rsidP="00A91B1B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  <w:r>
              <w:rPr>
                <w:rFonts w:asciiTheme="majorBidi" w:hAnsiTheme="majorBidi" w:cstheme="majorBidi"/>
                <w:color w:val="000000" w:themeColor="text1"/>
              </w:rPr>
              <w:t>P value</w:t>
            </w:r>
          </w:p>
        </w:tc>
      </w:tr>
      <w:tr w:rsidR="00924A79" w:rsidRPr="00805760" w14:paraId="430E1DD8" w14:textId="3533DD39" w:rsidTr="0092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4CDB4CA7" w14:textId="77777777" w:rsidR="00924A79" w:rsidRPr="00805760" w:rsidRDefault="00924A79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4188AF9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C981FF1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BA9A71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924A79" w:rsidRPr="00805760" w14:paraId="198FAEC1" w14:textId="0EC3A683" w:rsidTr="00924A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9BB147" w14:textId="77777777" w:rsidR="00924A79" w:rsidRPr="00805760" w:rsidRDefault="00924A79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62ECA10C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2AEB224D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02D7B1AE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924A79" w:rsidRPr="00805760" w14:paraId="41C3DC58" w14:textId="27C81BA2" w:rsidTr="0092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2FE03B" w14:textId="77777777" w:rsidR="00924A79" w:rsidRPr="00805760" w:rsidRDefault="00924A79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1FBA012A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3DCB77E8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42D8CAE7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924A79" w:rsidRPr="00805760" w14:paraId="55F836DF" w14:textId="11ECE17A" w:rsidTr="00924A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E8E660" w14:textId="77777777" w:rsidR="00924A79" w:rsidRPr="00805760" w:rsidRDefault="00924A79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2EDAB283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16FF29ED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4792CBD4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924A79" w:rsidRPr="00805760" w14:paraId="5DCA123A" w14:textId="65A25AEE" w:rsidTr="00924A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5DF7AF" w14:textId="77777777" w:rsidR="00924A79" w:rsidRPr="00805760" w:rsidRDefault="00924A79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65F3B2EA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512399A4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20875147" w14:textId="77777777" w:rsidR="00924A79" w:rsidRPr="00805760" w:rsidRDefault="00924A79" w:rsidP="00A91B1B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  <w:tr w:rsidR="00924A79" w:rsidRPr="00805760" w14:paraId="7AAAD7E8" w14:textId="0245CB17" w:rsidTr="00924A7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C2A1942" w14:textId="77777777" w:rsidR="00924A79" w:rsidRPr="00805760" w:rsidRDefault="00924A79" w:rsidP="00A91B1B">
            <w:pPr>
              <w:spacing w:line="480" w:lineRule="auto"/>
              <w:jc w:val="both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6617B8D0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3719FA79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0" w:type="auto"/>
          </w:tcPr>
          <w:p w14:paraId="4A8CF0F8" w14:textId="77777777" w:rsidR="00924A79" w:rsidRPr="00805760" w:rsidRDefault="00924A79" w:rsidP="00A91B1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 w:themeColor="text1"/>
              </w:rPr>
            </w:pPr>
          </w:p>
        </w:tc>
      </w:tr>
    </w:tbl>
    <w:p w14:paraId="7C61BBFD" w14:textId="77777777" w:rsidR="00336488" w:rsidRPr="00805760" w:rsidRDefault="00336488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19A5F439" w14:textId="77777777" w:rsidR="00336488" w:rsidRDefault="00336488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40F76224" w14:textId="6F39DB7B" w:rsidR="004E5379" w:rsidRPr="00805760" w:rsidRDefault="00C83E15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DISCUSSION</w:t>
      </w:r>
    </w:p>
    <w:p w14:paraId="3003A5FF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1704018E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165C861E" w14:textId="77777777" w:rsidR="00924A79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</w:t>
      </w:r>
      <w:r w:rsidR="00924A79">
        <w:rPr>
          <w:rFonts w:asciiTheme="majorBidi" w:hAnsiTheme="majorBidi" w:cstheme="majorBidi"/>
          <w:color w:val="000000" w:themeColor="text1"/>
        </w:rPr>
        <w:t xml:space="preserve"> [4]. </w:t>
      </w:r>
    </w:p>
    <w:p w14:paraId="475D318E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D42E32F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6A1270AB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60792DDB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2F18095" w14:textId="79B0E12D" w:rsidR="00924A79" w:rsidRDefault="00336488" w:rsidP="00924A79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</w:t>
      </w:r>
      <w:r w:rsidR="00924A79">
        <w:rPr>
          <w:rFonts w:asciiTheme="majorBidi" w:hAnsiTheme="majorBidi" w:cstheme="majorBidi"/>
          <w:color w:val="000000" w:themeColor="text1"/>
        </w:rPr>
        <w:t xml:space="preserve"> [5,6].</w:t>
      </w:r>
    </w:p>
    <w:p w14:paraId="0BC89F57" w14:textId="6B90F41A" w:rsidR="00336488" w:rsidRDefault="00336488" w:rsidP="00924A79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2A9587F3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458D49B9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8520CE1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46ADD82D" w14:textId="77777777" w:rsidR="00924A79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</w:t>
      </w:r>
      <w:r w:rsidR="00924A79">
        <w:rPr>
          <w:rFonts w:asciiTheme="majorBidi" w:hAnsiTheme="majorBidi" w:cstheme="majorBidi"/>
          <w:color w:val="000000" w:themeColor="text1"/>
        </w:rPr>
        <w:t xml:space="preserve"> [7-12].</w:t>
      </w:r>
    </w:p>
    <w:p w14:paraId="4802A896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290A65A0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0EE96A85" w14:textId="1A874DCF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</w:t>
      </w:r>
      <w:r w:rsidR="00924A79">
        <w:rPr>
          <w:rFonts w:asciiTheme="majorBidi" w:hAnsiTheme="majorBidi" w:cstheme="majorBidi"/>
          <w:color w:val="000000" w:themeColor="text1"/>
        </w:rPr>
        <w:t xml:space="preserve"> [13]. </w:t>
      </w:r>
      <w:r>
        <w:rPr>
          <w:rFonts w:asciiTheme="majorBidi" w:hAnsiTheme="majorBidi" w:cstheme="majorBidi"/>
          <w:color w:val="000000" w:themeColor="text1"/>
        </w:rPr>
        <w:t>………………………………………………</w:t>
      </w:r>
    </w:p>
    <w:p w14:paraId="2BA8170E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AA2C501" w14:textId="77777777" w:rsidR="00924A79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lastRenderedPageBreak/>
        <w:t>………………………</w:t>
      </w:r>
      <w:r w:rsidR="00924A79">
        <w:rPr>
          <w:rFonts w:asciiTheme="majorBidi" w:hAnsiTheme="majorBidi" w:cstheme="majorBidi"/>
          <w:color w:val="000000" w:themeColor="text1"/>
        </w:rPr>
        <w:t xml:space="preserve"> [14], ………… [15], ………. [16]. ……….. [17-18].</w:t>
      </w:r>
    </w:p>
    <w:p w14:paraId="6A894A67" w14:textId="323BC935" w:rsidR="00336488" w:rsidRDefault="00924A79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 xml:space="preserve"> </w:t>
      </w:r>
      <w:r w:rsidR="00336488">
        <w:rPr>
          <w:rFonts w:asciiTheme="majorBidi" w:hAnsiTheme="majorBidi" w:cstheme="majorBidi"/>
          <w:color w:val="000000" w:themeColor="text1"/>
        </w:rPr>
        <w:t>……………………………………………………………………</w:t>
      </w:r>
      <w:r>
        <w:rPr>
          <w:rFonts w:asciiTheme="majorBidi" w:hAnsiTheme="majorBidi" w:cstheme="majorBidi"/>
          <w:color w:val="000000" w:themeColor="text1"/>
        </w:rPr>
        <w:t>………………………….</w:t>
      </w:r>
      <w:r w:rsidR="00336488">
        <w:rPr>
          <w:rFonts w:asciiTheme="majorBidi" w:hAnsiTheme="majorBidi" w:cstheme="majorBidi"/>
          <w:color w:val="000000" w:themeColor="text1"/>
        </w:rPr>
        <w:t>…</w:t>
      </w:r>
    </w:p>
    <w:p w14:paraId="2FF834D9" w14:textId="36C4BE69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</w:t>
      </w:r>
      <w:r w:rsidR="00924A79">
        <w:rPr>
          <w:rFonts w:asciiTheme="majorBidi" w:hAnsiTheme="majorBidi" w:cstheme="majorBidi"/>
          <w:color w:val="000000" w:themeColor="text1"/>
        </w:rPr>
        <w:t>….</w:t>
      </w:r>
      <w:r>
        <w:rPr>
          <w:rFonts w:asciiTheme="majorBidi" w:hAnsiTheme="majorBidi" w:cstheme="majorBidi"/>
          <w:color w:val="000000" w:themeColor="text1"/>
        </w:rPr>
        <w:t>……………………</w:t>
      </w:r>
    </w:p>
    <w:p w14:paraId="60104418" w14:textId="09E3650B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  <w:r w:rsidR="00924A79">
        <w:rPr>
          <w:rFonts w:asciiTheme="majorBidi" w:hAnsiTheme="majorBidi" w:cstheme="majorBidi"/>
          <w:color w:val="000000" w:themeColor="text1"/>
        </w:rPr>
        <w:t xml:space="preserve"> [19].</w:t>
      </w:r>
    </w:p>
    <w:p w14:paraId="0D5FBDD9" w14:textId="77777777" w:rsidR="00336488" w:rsidRDefault="00336488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08FD6FF1" w14:textId="6B112FB2" w:rsidR="00C83E15" w:rsidRDefault="00761835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Limitations</w:t>
      </w:r>
    </w:p>
    <w:p w14:paraId="2D02DCD0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61DDED21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19DEF577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197B8DFB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4028F0E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75BD54EE" w14:textId="6CA6E5DA" w:rsidR="005215B1" w:rsidRPr="00805760" w:rsidRDefault="00C83E15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CONCLUSION</w:t>
      </w:r>
    </w:p>
    <w:p w14:paraId="6136E0C1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11592FB2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25878281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AA6433D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76E53BA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06685278" w14:textId="77777777" w:rsidR="00DC2407" w:rsidRPr="00805760" w:rsidRDefault="00DC2407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Acknowledgements</w:t>
      </w:r>
    </w:p>
    <w:p w14:paraId="1E8ED4DF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688941BB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74AB9126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9CCCE03" w14:textId="77777777" w:rsidR="00C83E15" w:rsidRDefault="00C83E15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52BD5E5D" w14:textId="77777777" w:rsidR="00336488" w:rsidRPr="00805760" w:rsidRDefault="00336488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7C374B6B" w14:textId="6B29E9F0" w:rsidR="00C83E15" w:rsidRDefault="00C83E15" w:rsidP="004D1B7C">
      <w:pPr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Authors</w:t>
      </w:r>
      <w:r w:rsidR="00924A79">
        <w:rPr>
          <w:rFonts w:asciiTheme="majorBidi" w:hAnsiTheme="majorBidi" w:cstheme="majorBidi"/>
          <w:b/>
          <w:bCs/>
          <w:color w:val="000000" w:themeColor="text1"/>
        </w:rPr>
        <w:t>’</w:t>
      </w:r>
      <w:r>
        <w:rPr>
          <w:rFonts w:asciiTheme="majorBidi" w:hAnsiTheme="majorBidi" w:cstheme="majorBidi"/>
          <w:b/>
          <w:bCs/>
          <w:color w:val="000000" w:themeColor="text1"/>
        </w:rPr>
        <w:t xml:space="preserve"> Contributions</w:t>
      </w:r>
    </w:p>
    <w:p w14:paraId="45DA0128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76B4089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48979BEA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7B45392B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29AF2CAB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204A0C6B" w14:textId="77777777" w:rsidR="004D1B7C" w:rsidRPr="004D1B7C" w:rsidRDefault="004D1B7C" w:rsidP="004D1B7C">
      <w:pPr>
        <w:spacing w:after="0" w:line="24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</w:p>
    <w:p w14:paraId="5AC1C7BC" w14:textId="4111BE7F" w:rsidR="00DC2407" w:rsidRPr="00805760" w:rsidRDefault="00C83E15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Data Availability</w:t>
      </w:r>
    </w:p>
    <w:p w14:paraId="5718582E" w14:textId="4444ECC6" w:rsidR="00DC2407" w:rsidRPr="00805760" w:rsidRDefault="00DC2407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The datasets are available from the corresponding author </w:t>
      </w:r>
      <w:r w:rsidR="00336488">
        <w:rPr>
          <w:rFonts w:asciiTheme="majorBidi" w:hAnsiTheme="majorBidi" w:cstheme="majorBidi"/>
          <w:color w:val="000000" w:themeColor="text1"/>
        </w:rPr>
        <w:t>upon</w:t>
      </w:r>
      <w:r w:rsidRPr="00805760">
        <w:rPr>
          <w:rFonts w:asciiTheme="majorBidi" w:hAnsiTheme="majorBidi" w:cstheme="majorBidi"/>
          <w:color w:val="000000" w:themeColor="text1"/>
        </w:rPr>
        <w:t xml:space="preserve"> a reasonable request.</w:t>
      </w:r>
    </w:p>
    <w:p w14:paraId="5BFBB13B" w14:textId="26E421EC" w:rsidR="00DC2407" w:rsidRPr="00805760" w:rsidRDefault="00DC2407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Funding</w:t>
      </w:r>
    </w:p>
    <w:p w14:paraId="233C2E4A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56C895DD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682A15FA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3199F7BB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7AC18796" w14:textId="77777777" w:rsidR="00336488" w:rsidRDefault="00336488" w:rsidP="00336488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color w:val="000000" w:themeColor="text1"/>
        </w:rPr>
        <w:t>………………………………………………………………………………………………</w:t>
      </w:r>
    </w:p>
    <w:p w14:paraId="449E3C2F" w14:textId="77777777" w:rsidR="00C83E15" w:rsidRPr="00805760" w:rsidRDefault="00C83E15" w:rsidP="00C83E15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>Conflict of Interest</w:t>
      </w:r>
    </w:p>
    <w:p w14:paraId="0577AFCB" w14:textId="6CDB1676" w:rsidR="00C83E15" w:rsidRPr="00805760" w:rsidRDefault="00C83E15" w:rsidP="00C83E15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The authors declare that </w:t>
      </w:r>
      <w:r w:rsidR="00336488">
        <w:rPr>
          <w:rFonts w:asciiTheme="majorBidi" w:hAnsiTheme="majorBidi" w:cstheme="majorBidi"/>
          <w:color w:val="000000" w:themeColor="text1"/>
        </w:rPr>
        <w:t>there is no conflict of interest</w:t>
      </w:r>
      <w:r>
        <w:rPr>
          <w:rFonts w:asciiTheme="majorBidi" w:hAnsiTheme="majorBidi" w:cstheme="majorBidi"/>
          <w:color w:val="000000" w:themeColor="text1"/>
        </w:rPr>
        <w:t>.</w:t>
      </w:r>
    </w:p>
    <w:p w14:paraId="402C8147" w14:textId="77777777" w:rsidR="00DC2407" w:rsidRPr="00805760" w:rsidRDefault="00DC2407" w:rsidP="00DC2407">
      <w:pPr>
        <w:spacing w:after="0" w:line="48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23D48F4D" w14:textId="2AD454BE" w:rsidR="005215B1" w:rsidRPr="00805760" w:rsidRDefault="00C83E15" w:rsidP="00DC2407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 w:rsidRPr="00805760">
        <w:rPr>
          <w:rFonts w:asciiTheme="majorBidi" w:hAnsiTheme="majorBidi" w:cstheme="majorBidi"/>
          <w:b/>
          <w:bCs/>
          <w:color w:val="000000" w:themeColor="text1"/>
        </w:rPr>
        <w:t>REFERENCES</w:t>
      </w:r>
      <w:r w:rsidR="00336488">
        <w:rPr>
          <w:rFonts w:asciiTheme="majorBidi" w:hAnsiTheme="majorBidi" w:cstheme="majorBidi"/>
          <w:b/>
          <w:bCs/>
          <w:color w:val="000000" w:themeColor="text1"/>
        </w:rPr>
        <w:t xml:space="preserve"> (</w:t>
      </w:r>
      <w:r w:rsidR="00336488" w:rsidRPr="00336488">
        <w:rPr>
          <w:rFonts w:asciiTheme="majorBidi" w:hAnsiTheme="majorBidi" w:cstheme="majorBidi"/>
          <w:b/>
          <w:bCs/>
          <w:color w:val="000000" w:themeColor="text1"/>
          <w:highlight w:val="yellow"/>
        </w:rPr>
        <w:t>Vancouver Style</w:t>
      </w:r>
      <w:r w:rsidR="00336488">
        <w:rPr>
          <w:rFonts w:asciiTheme="majorBidi" w:hAnsiTheme="majorBidi" w:cstheme="majorBidi"/>
          <w:b/>
          <w:bCs/>
          <w:color w:val="000000" w:themeColor="text1"/>
        </w:rPr>
        <w:t>)</w:t>
      </w:r>
    </w:p>
    <w:p w14:paraId="118D5C7C" w14:textId="751827E5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GBD 2019 Mental Disorders Collaborators. Global, regional, and national burden of 12 mental disorders in 204 countries and territories, 1990-2019: a systematic analysis for the Global Burden of Disease Study 2019. Lancet Psychiatry. 2022;9(2):137-50. </w:t>
      </w:r>
      <w:hyperlink r:id="rId13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https://doi.org/10.1016/S2215-0366(21)00395-3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7721CCCC" w14:textId="0BD13CDA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lastRenderedPageBreak/>
        <w:t xml:space="preserve">Moitra M, Santomauro D, Collins PY, Vos T, Whiteford H, Saxena S, et al. The global gap in treatment coverage for major depressive disorder in 84 countries from 2000-2019: A systematic review and Bayesian meta-regression analysis.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PLoS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Med. 2022;19(2</w:t>
      </w:r>
      <w:proofErr w:type="gramStart"/>
      <w:r w:rsidRPr="00805760">
        <w:rPr>
          <w:rFonts w:asciiTheme="majorBidi" w:hAnsiTheme="majorBidi" w:cstheme="majorBidi"/>
          <w:color w:val="000000" w:themeColor="text1"/>
        </w:rPr>
        <w:t>):e</w:t>
      </w:r>
      <w:proofErr w:type="gramEnd"/>
      <w:r w:rsidRPr="00805760">
        <w:rPr>
          <w:rFonts w:asciiTheme="majorBidi" w:hAnsiTheme="majorBidi" w:cstheme="majorBidi"/>
          <w:color w:val="000000" w:themeColor="text1"/>
        </w:rPr>
        <w:t xml:space="preserve">1003901. </w:t>
      </w:r>
      <w:hyperlink r:id="rId14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https://doi.org/10.1371/journal.pmed.1003901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66BAA073" w14:textId="03F93E21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Monteiro NM, Balogun SK,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Orjiakor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CT. Cultural and socio-economic determinants of mental health treatment-seeking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behaviour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in LMICs: A systematic review. Int J Soc Psychiatry. 2023;69(4):845-57. </w:t>
      </w:r>
      <w:hyperlink r:id="rId15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https://doi.org/10.1177/00207640221140218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20AA3CA9" w14:textId="7FABFC41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El Hayek S, Nofal M, Abdelrahman D, Adra A, Al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Harthi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M, Al Shamli S, et al. Mental health in the Arab world: A systematic review of barriers and facilitators to mental health care. Int J Soc Psychiatry. 2023;69(5):1085-98. </w:t>
      </w:r>
      <w:hyperlink r:id="rId16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https://doi.org/10.1177/00207640231157573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3DE5F3EA" w14:textId="295A1387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Abdullah MA, Aloud N,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Rathur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A, Alharbi A. The Role of Faith and Spirituality in Shaping Mental Health Help-Seeking Attitudes Among Arab Muslims: A Systematic Review. J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Relig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Health. 2024;63(1):1-25. </w:t>
      </w:r>
      <w:hyperlink r:id="rId17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https://doi.org/10.1007/s10943-023-01985-7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39CB2DA7" w14:textId="47126FDC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>Al-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Darmaki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F, Al-Sabah A, Al-Hamdan N. Pathways to mental health care in the United Arab Emirates: A qualitative study of patient journeys.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Transcult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Psychiatry. 2022;59(5):668-80. </w:t>
      </w:r>
      <w:hyperlink r:id="rId18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https://doi.org/10.1177/13634615221093635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42A32ABF" w14:textId="4E6D02D4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Zolezzi M,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Bensmail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N, Zahreddine S, El-Awaisi A. Stigma associated with mental illness and its treatment in the Arab population: A systematic review. Int J Soc Psychiatry. 2021;67(6):718-29. </w:t>
      </w:r>
      <w:hyperlink r:id="rId19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https://doi.org/10.1177/0020764020972814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08ABBB61" w14:textId="5FEE2778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805760">
        <w:rPr>
          <w:rFonts w:asciiTheme="majorBidi" w:hAnsiTheme="majorBidi" w:cstheme="majorBidi"/>
          <w:color w:val="000000" w:themeColor="text1"/>
        </w:rPr>
        <w:t>AlAteeq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D,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AlDaoud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A, AlHadi A,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AlHabeeb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A, Qureshi N. Public attitudes towards seeking help for mental health problems in Saudi Arabia: A national survey. Int J Ment Health Syst. 2022;16(1):31. </w:t>
      </w:r>
      <w:hyperlink r:id="rId20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https://doi.org/10.1186/s13033-022-00542-7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3F40317C" w14:textId="373DFBB5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World Health Organization. A decade of health system collapse in Yemen: WHO calls for urgent action to save lives [Internet]. Cairo: WHO Regional Office for the Eastern Mediterranean; 2024 [cited 2024 May 15]. Available from: </w:t>
      </w:r>
      <w:hyperlink r:id="rId21" w:history="1">
        <w:r w:rsidR="00B1425E" w:rsidRPr="00805760">
          <w:rPr>
            <w:rStyle w:val="Hyperlink"/>
            <w:rFonts w:asciiTheme="majorBidi" w:hAnsiTheme="majorBidi" w:cstheme="majorBidi"/>
          </w:rPr>
          <w:t>https://www.emro.who.int/media/news/a-decade-of-health-system-collapse-in-yemen-who-calls-for-urgent-action-to-save-lives.html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1CB73332" w14:textId="0CC68737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805760">
        <w:rPr>
          <w:rFonts w:asciiTheme="majorBidi" w:hAnsiTheme="majorBidi" w:cstheme="majorBidi"/>
          <w:color w:val="000000" w:themeColor="text1"/>
        </w:rPr>
        <w:t>Dureab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F, Al-Falahi E, Al-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Sakkaf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M, Jahn A. Mental health challenges in Yemen during armed conflict: A systematic review.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Confl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Health. 2023;17(1):13. </w:t>
      </w:r>
      <w:hyperlink r:id="rId22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https://doi.org/10.1186/s13031-023-00509-8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3B33D424" w14:textId="68151B55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Qirbi N, Ismail SA. Health system functionality in a low-income country in the midst of conflict: The case of Yemen. Health Policy Plan. 2020;35(7):864-72. </w:t>
      </w:r>
      <w:hyperlink r:id="rId23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https://doi.org/10.1093/heapol/czaa045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4E5E2DC9" w14:textId="2245BA9F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805760">
        <w:rPr>
          <w:rFonts w:asciiTheme="majorBidi" w:hAnsiTheme="majorBidi" w:cstheme="majorBidi"/>
          <w:color w:val="000000" w:themeColor="text1"/>
        </w:rPr>
        <w:t>Elnakib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S, El Khoury G, El Ayoubi LM,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Honein-AbouHaidar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G. The impact of armed conflict on mental health and well-being in the Arab world: A systematic review. J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Migr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Health. </w:t>
      </w:r>
      <w:proofErr w:type="gramStart"/>
      <w:r w:rsidRPr="00805760">
        <w:rPr>
          <w:rFonts w:asciiTheme="majorBidi" w:hAnsiTheme="majorBidi" w:cstheme="majorBidi"/>
          <w:color w:val="000000" w:themeColor="text1"/>
        </w:rPr>
        <w:t>2023;7:100169</w:t>
      </w:r>
      <w:proofErr w:type="gramEnd"/>
      <w:r w:rsidRPr="00805760">
        <w:rPr>
          <w:rFonts w:asciiTheme="majorBidi" w:hAnsiTheme="majorBidi" w:cstheme="majorBidi"/>
          <w:color w:val="000000" w:themeColor="text1"/>
        </w:rPr>
        <w:t xml:space="preserve">. </w:t>
      </w:r>
      <w:hyperlink r:id="rId24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https://doi.org/10.1016/j.jmh.2023.100169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0E0F6784" w14:textId="68D3D957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805760">
        <w:rPr>
          <w:rFonts w:asciiTheme="majorBidi" w:hAnsiTheme="majorBidi" w:cstheme="majorBidi"/>
          <w:color w:val="000000" w:themeColor="text1"/>
        </w:rPr>
        <w:t>Busetto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L, Wick W, Gumbinger C. How to use and assess qualitative research methods. Neurol Res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Pract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. 2020;2(1):14. </w:t>
      </w:r>
      <w:hyperlink r:id="rId25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https://doi.org/10.1186/s42466-020-00059-z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0002F139" w14:textId="3E1FE653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Campbell S, Greenwood M, Prior S, Shearer T,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Walkem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K, Young S, et al. Purposive sampling: complex or simple? Research case examples. J Res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Nurs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. 2020;25(8):652-61. </w:t>
      </w:r>
      <w:hyperlink r:id="rId26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https://doi.org/10.1177/1744987120927206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0BECC903" w14:textId="7EA2944A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Adeoye-Olatunde OA, Olenik NL. Research and scholarly methods: Semi-structured interviews. J Am Coll Clin Pharm. 2021;4(10):1358-67. </w:t>
      </w:r>
      <w:hyperlink r:id="rId27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https://doi.org/10.1002/jac5.1441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15E83F80" w14:textId="1FA456CC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805760">
        <w:rPr>
          <w:rFonts w:asciiTheme="majorBidi" w:hAnsiTheme="majorBidi" w:cstheme="majorBidi"/>
          <w:color w:val="000000" w:themeColor="text1"/>
        </w:rPr>
        <w:lastRenderedPageBreak/>
        <w:t>Assarroudi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A, Heshmati Nabavi F, Armat MR, Ebadi A,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Vaismoradi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M. Directed qualitative content analysis: the description and elaboration of its underpinning methods and data analysis process. J Res </w:t>
      </w:r>
      <w:proofErr w:type="spellStart"/>
      <w:r w:rsidRPr="00805760">
        <w:rPr>
          <w:rFonts w:asciiTheme="majorBidi" w:hAnsiTheme="majorBidi" w:cstheme="majorBidi"/>
          <w:color w:val="000000" w:themeColor="text1"/>
        </w:rPr>
        <w:t>Nurs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. 2018;23(1):42-55. </w:t>
      </w:r>
      <w:hyperlink r:id="rId28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https://doi.org/10.1177/1744987117741667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09D8D6C9" w14:textId="1EC82273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>Braun V, Clarke V. One size fits all? What counts as quality practice in (reflexive) thematic analysis? Qual Res Psychol. 2021;18(3):328-52. https://doi.org/10.1080/14780887.2020.1769238</w:t>
      </w:r>
    </w:p>
    <w:p w14:paraId="5EB489C5" w14:textId="34B1AF71" w:rsidR="00DB7FE4" w:rsidRPr="00805760" w:rsidRDefault="00DB7FE4" w:rsidP="004D1B7C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r w:rsidRPr="00805760">
        <w:rPr>
          <w:rFonts w:asciiTheme="majorBidi" w:hAnsiTheme="majorBidi" w:cstheme="majorBidi"/>
          <w:color w:val="000000" w:themeColor="text1"/>
        </w:rPr>
        <w:t xml:space="preserve">Johnson JL, Adkins D, Chauvin S. A Review of the Quality Indicators of Rigor in Qualitative Research. Am J Pharm Educ. 2020;84(1):7120. </w:t>
      </w:r>
      <w:hyperlink r:id="rId29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https://doi.org/10.5688/ajpe7120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37A0093D" w14:textId="0C321B03" w:rsidR="00C47F63" w:rsidRDefault="00DB7FE4" w:rsidP="00336488">
      <w:pPr>
        <w:pStyle w:val="a6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Theme="majorBidi" w:hAnsiTheme="majorBidi" w:cstheme="majorBidi"/>
          <w:color w:val="000000" w:themeColor="text1"/>
        </w:rPr>
      </w:pPr>
      <w:proofErr w:type="spellStart"/>
      <w:r w:rsidRPr="00805760">
        <w:rPr>
          <w:rFonts w:asciiTheme="majorBidi" w:hAnsiTheme="majorBidi" w:cstheme="majorBidi"/>
          <w:color w:val="000000" w:themeColor="text1"/>
        </w:rPr>
        <w:t>Gureje</w:t>
      </w:r>
      <w:proofErr w:type="spellEnd"/>
      <w:r w:rsidRPr="00805760">
        <w:rPr>
          <w:rFonts w:asciiTheme="majorBidi" w:hAnsiTheme="majorBidi" w:cstheme="majorBidi"/>
          <w:color w:val="000000" w:themeColor="text1"/>
        </w:rPr>
        <w:t xml:space="preserve"> O, Appiah-Poku J, Bello T, Kola L, Araya R, Chisholm D, et al. Effect of collaborative care between traditional and faith healers and primary health-care workers on psychosis outcomes in Nigeria and Ghana (COSIMPO): a cluster </w:t>
      </w:r>
      <w:r w:rsidR="00924A79" w:rsidRPr="00805760">
        <w:rPr>
          <w:rFonts w:asciiTheme="majorBidi" w:hAnsiTheme="majorBidi" w:cstheme="majorBidi"/>
          <w:color w:val="000000" w:themeColor="text1"/>
        </w:rPr>
        <w:t>randomized</w:t>
      </w:r>
      <w:r w:rsidRPr="00805760">
        <w:rPr>
          <w:rFonts w:asciiTheme="majorBidi" w:hAnsiTheme="majorBidi" w:cstheme="majorBidi"/>
          <w:color w:val="000000" w:themeColor="text1"/>
        </w:rPr>
        <w:t xml:space="preserve"> controlled trial. Lancet. 2020;396(10251):612-22. </w:t>
      </w:r>
      <w:hyperlink r:id="rId30" w:history="1">
        <w:r w:rsidR="00B1425E" w:rsidRPr="00805760">
          <w:rPr>
            <w:rStyle w:val="Hyperlink"/>
            <w:rFonts w:asciiTheme="majorBidi" w:hAnsiTheme="majorBidi" w:cstheme="majorBidi"/>
          </w:rPr>
          <w:t>https://doi.org/10.1016/S0140-6736(20)30634-6</w:t>
        </w:r>
      </w:hyperlink>
      <w:r w:rsidR="00B1425E" w:rsidRPr="00805760">
        <w:rPr>
          <w:rFonts w:asciiTheme="majorBidi" w:hAnsiTheme="majorBidi" w:cstheme="majorBidi"/>
          <w:color w:val="000000" w:themeColor="text1"/>
        </w:rPr>
        <w:t xml:space="preserve"> </w:t>
      </w:r>
      <w:r w:rsidR="004D1B7C">
        <w:rPr>
          <w:rFonts w:asciiTheme="majorBidi" w:hAnsiTheme="majorBidi" w:cstheme="majorBidi"/>
          <w:color w:val="000000" w:themeColor="text1"/>
        </w:rPr>
        <w:t>.</w:t>
      </w:r>
    </w:p>
    <w:p w14:paraId="65B8FCC3" w14:textId="77777777" w:rsidR="00FE61B9" w:rsidRDefault="00FE61B9" w:rsidP="00FE61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351A199B" w14:textId="77777777" w:rsidR="00FE61B9" w:rsidRDefault="00FE61B9" w:rsidP="00FE61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6E383290" w14:textId="77777777" w:rsidR="00FE61B9" w:rsidRDefault="00FE61B9" w:rsidP="00FE61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</w:p>
    <w:p w14:paraId="6A0E4999" w14:textId="2322EBDA" w:rsidR="00FE61B9" w:rsidRPr="00FE61B9" w:rsidRDefault="00FE61B9" w:rsidP="00FE61B9">
      <w:pPr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40"/>
          <w:szCs w:val="40"/>
          <w:highlight w:val="yellow"/>
        </w:rPr>
      </w:pPr>
      <w:r w:rsidRPr="00FE61B9">
        <w:rPr>
          <w:rFonts w:asciiTheme="majorBidi" w:hAnsiTheme="majorBidi" w:cstheme="majorBidi"/>
          <w:color w:val="000000" w:themeColor="text1"/>
          <w:sz w:val="40"/>
          <w:szCs w:val="40"/>
          <w:highlight w:val="yellow"/>
        </w:rPr>
        <w:t>You can refer to the Yemeni Journal for Medical Sciences guidelines here</w:t>
      </w:r>
    </w:p>
    <w:p w14:paraId="6EFCE1EA" w14:textId="0D7F8DCC" w:rsidR="00FE61B9" w:rsidRPr="00FE61B9" w:rsidRDefault="00FE61B9" w:rsidP="00FE61B9">
      <w:pPr>
        <w:spacing w:after="0" w:line="240" w:lineRule="auto"/>
        <w:jc w:val="center"/>
        <w:rPr>
          <w:rFonts w:asciiTheme="majorBidi" w:hAnsiTheme="majorBidi" w:cstheme="majorBidi"/>
          <w:color w:val="000000" w:themeColor="text1"/>
          <w:sz w:val="36"/>
          <w:szCs w:val="36"/>
        </w:rPr>
      </w:pPr>
      <w:hyperlink r:id="rId31" w:history="1">
        <w:r w:rsidRPr="00FE61B9">
          <w:rPr>
            <w:rStyle w:val="Hyperlink"/>
            <w:rFonts w:asciiTheme="majorBidi" w:hAnsiTheme="majorBidi" w:cstheme="majorBidi"/>
            <w:sz w:val="36"/>
            <w:szCs w:val="36"/>
            <w:highlight w:val="yellow"/>
          </w:rPr>
          <w:t>https://journals.ust.edu/index.php/yjms/information/authors</w:t>
        </w:r>
      </w:hyperlink>
    </w:p>
    <w:p w14:paraId="69095E23" w14:textId="77777777" w:rsidR="00FE61B9" w:rsidRPr="00FE61B9" w:rsidRDefault="00FE61B9" w:rsidP="00FE61B9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</w:rPr>
      </w:pPr>
    </w:p>
    <w:sectPr w:rsidR="00FE61B9" w:rsidRPr="00FE61B9" w:rsidSect="00336488">
      <w:footerReference w:type="even" r:id="rId32"/>
      <w:footerReference w:type="default" r:id="rId33"/>
      <w:pgSz w:w="12240" w:h="15840"/>
      <w:pgMar w:top="1620" w:right="1260" w:bottom="216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D40C1D" w14:textId="77777777" w:rsidR="006A3254" w:rsidRDefault="006A3254" w:rsidP="0049075D">
      <w:pPr>
        <w:spacing w:after="0" w:line="240" w:lineRule="auto"/>
      </w:pPr>
      <w:r>
        <w:separator/>
      </w:r>
    </w:p>
  </w:endnote>
  <w:endnote w:type="continuationSeparator" w:id="0">
    <w:p w14:paraId="30C425B5" w14:textId="77777777" w:rsidR="006A3254" w:rsidRDefault="006A3254" w:rsidP="00490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e"/>
      </w:rPr>
      <w:id w:val="658498874"/>
      <w:docPartObj>
        <w:docPartGallery w:val="Page Numbers (Bottom of Page)"/>
        <w:docPartUnique/>
      </w:docPartObj>
    </w:sdtPr>
    <w:sdtContent>
      <w:p w14:paraId="044B4405" w14:textId="02A724BA" w:rsidR="0049075D" w:rsidRDefault="0049075D" w:rsidP="00823915">
        <w:pPr>
          <w:pStyle w:val="ad"/>
          <w:framePr w:wrap="none" w:vAnchor="text" w:hAnchor="margin" w:xAlign="right" w:y="1"/>
          <w:jc w:val="right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 w:rsidR="006675F2">
          <w:rPr>
            <w:rStyle w:val="ae"/>
          </w:rPr>
          <w:fldChar w:fldCharType="separate"/>
        </w:r>
        <w:r w:rsidR="006675F2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14:paraId="52BBC526" w14:textId="77777777" w:rsidR="0049075D" w:rsidRDefault="0049075D" w:rsidP="0049075D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e"/>
      </w:rPr>
      <w:id w:val="1360388406"/>
      <w:docPartObj>
        <w:docPartGallery w:val="Page Numbers (Bottom of Page)"/>
        <w:docPartUnique/>
      </w:docPartObj>
    </w:sdtPr>
    <w:sdtContent>
      <w:p w14:paraId="50A9B69C" w14:textId="4BD2006A" w:rsidR="0049075D" w:rsidRDefault="0049075D" w:rsidP="00823915">
        <w:pPr>
          <w:pStyle w:val="ad"/>
          <w:framePr w:wrap="none" w:vAnchor="text" w:hAnchor="margin" w:xAlign="right" w:y="1"/>
          <w:jc w:val="right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355BA9">
          <w:rPr>
            <w:rStyle w:val="ae"/>
            <w:noProof/>
          </w:rPr>
          <w:t>19</w:t>
        </w:r>
        <w:r>
          <w:rPr>
            <w:rStyle w:val="ae"/>
          </w:rPr>
          <w:fldChar w:fldCharType="end"/>
        </w:r>
      </w:p>
    </w:sdtContent>
  </w:sdt>
  <w:p w14:paraId="43656BF9" w14:textId="77777777" w:rsidR="0049075D" w:rsidRDefault="0049075D" w:rsidP="0049075D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85A36D" w14:textId="77777777" w:rsidR="006A3254" w:rsidRDefault="006A3254" w:rsidP="0049075D">
      <w:pPr>
        <w:spacing w:after="0" w:line="240" w:lineRule="auto"/>
      </w:pPr>
      <w:r>
        <w:separator/>
      </w:r>
    </w:p>
  </w:footnote>
  <w:footnote w:type="continuationSeparator" w:id="0">
    <w:p w14:paraId="23DDFB6E" w14:textId="77777777" w:rsidR="006A3254" w:rsidRDefault="006A3254" w:rsidP="00490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C7D68"/>
    <w:multiLevelType w:val="hybridMultilevel"/>
    <w:tmpl w:val="9A24F6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879FB"/>
    <w:multiLevelType w:val="hybridMultilevel"/>
    <w:tmpl w:val="9988746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E90B0D"/>
    <w:multiLevelType w:val="hybridMultilevel"/>
    <w:tmpl w:val="447A7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069D0"/>
    <w:multiLevelType w:val="hybridMultilevel"/>
    <w:tmpl w:val="F1C838C8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36FA"/>
    <w:multiLevelType w:val="hybridMultilevel"/>
    <w:tmpl w:val="C65C5FF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D04AF7"/>
    <w:multiLevelType w:val="hybridMultilevel"/>
    <w:tmpl w:val="7200D43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2F70D2"/>
    <w:multiLevelType w:val="hybridMultilevel"/>
    <w:tmpl w:val="02C228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1560B5"/>
    <w:multiLevelType w:val="hybridMultilevel"/>
    <w:tmpl w:val="A04E734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E30BC"/>
    <w:multiLevelType w:val="hybridMultilevel"/>
    <w:tmpl w:val="C610C6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6F15A3"/>
    <w:multiLevelType w:val="hybridMultilevel"/>
    <w:tmpl w:val="2B6E8CFC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437E4A"/>
    <w:multiLevelType w:val="hybridMultilevel"/>
    <w:tmpl w:val="86E0A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C673DF"/>
    <w:multiLevelType w:val="hybridMultilevel"/>
    <w:tmpl w:val="6598E3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711DC"/>
    <w:multiLevelType w:val="hybridMultilevel"/>
    <w:tmpl w:val="F3BAC1A4"/>
    <w:lvl w:ilvl="0" w:tplc="283E4BBC">
      <w:start w:val="1"/>
      <w:numFmt w:val="decimal"/>
      <w:lvlText w:val="%1."/>
      <w:lvlJc w:val="left"/>
      <w:pPr>
        <w:ind w:left="720" w:hanging="360"/>
      </w:pPr>
      <w:rPr>
        <w:rFonts w:asciiTheme="majorBidi" w:eastAsiaTheme="minorEastAsia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7022A9"/>
    <w:multiLevelType w:val="hybridMultilevel"/>
    <w:tmpl w:val="E04A3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DE7A2C"/>
    <w:multiLevelType w:val="hybridMultilevel"/>
    <w:tmpl w:val="FE6AB6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994730">
    <w:abstractNumId w:val="9"/>
  </w:num>
  <w:num w:numId="2" w16cid:durableId="712726696">
    <w:abstractNumId w:val="10"/>
  </w:num>
  <w:num w:numId="3" w16cid:durableId="1517112691">
    <w:abstractNumId w:val="1"/>
  </w:num>
  <w:num w:numId="4" w16cid:durableId="98377974">
    <w:abstractNumId w:val="7"/>
  </w:num>
  <w:num w:numId="5" w16cid:durableId="603734636">
    <w:abstractNumId w:val="5"/>
  </w:num>
  <w:num w:numId="6" w16cid:durableId="1530340276">
    <w:abstractNumId w:val="6"/>
  </w:num>
  <w:num w:numId="7" w16cid:durableId="932709681">
    <w:abstractNumId w:val="13"/>
  </w:num>
  <w:num w:numId="8" w16cid:durableId="2086216476">
    <w:abstractNumId w:val="12"/>
  </w:num>
  <w:num w:numId="9" w16cid:durableId="814686983">
    <w:abstractNumId w:val="2"/>
  </w:num>
  <w:num w:numId="10" w16cid:durableId="1169448542">
    <w:abstractNumId w:val="11"/>
  </w:num>
  <w:num w:numId="11" w16cid:durableId="39286416">
    <w:abstractNumId w:val="14"/>
  </w:num>
  <w:num w:numId="12" w16cid:durableId="698312881">
    <w:abstractNumId w:val="0"/>
  </w:num>
  <w:num w:numId="13" w16cid:durableId="1568805574">
    <w:abstractNumId w:val="8"/>
  </w:num>
  <w:num w:numId="14" w16cid:durableId="224684928">
    <w:abstractNumId w:val="4"/>
  </w:num>
  <w:num w:numId="15" w16cid:durableId="1011763012">
    <w:abstractNumId w:val="3"/>
  </w:num>
  <w:num w:numId="16" w16cid:durableId="11367244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5B1"/>
    <w:rsid w:val="00003ECB"/>
    <w:rsid w:val="00005357"/>
    <w:rsid w:val="0002345D"/>
    <w:rsid w:val="00023DFE"/>
    <w:rsid w:val="00027676"/>
    <w:rsid w:val="0003237F"/>
    <w:rsid w:val="000374A1"/>
    <w:rsid w:val="00042C87"/>
    <w:rsid w:val="00044334"/>
    <w:rsid w:val="00046306"/>
    <w:rsid w:val="00046A9D"/>
    <w:rsid w:val="00053EBE"/>
    <w:rsid w:val="00054D4D"/>
    <w:rsid w:val="00061C43"/>
    <w:rsid w:val="00063DED"/>
    <w:rsid w:val="00066A49"/>
    <w:rsid w:val="00067C66"/>
    <w:rsid w:val="0007712B"/>
    <w:rsid w:val="000826F3"/>
    <w:rsid w:val="0008505F"/>
    <w:rsid w:val="0008526E"/>
    <w:rsid w:val="000863D5"/>
    <w:rsid w:val="00090292"/>
    <w:rsid w:val="00095A2E"/>
    <w:rsid w:val="000962A4"/>
    <w:rsid w:val="00096637"/>
    <w:rsid w:val="000A1A54"/>
    <w:rsid w:val="000A1C87"/>
    <w:rsid w:val="000A221E"/>
    <w:rsid w:val="000A31F3"/>
    <w:rsid w:val="000A36FB"/>
    <w:rsid w:val="000C3AD3"/>
    <w:rsid w:val="000C5C7B"/>
    <w:rsid w:val="000D1779"/>
    <w:rsid w:val="000D5CF4"/>
    <w:rsid w:val="000E2383"/>
    <w:rsid w:val="000E2BCB"/>
    <w:rsid w:val="000E586F"/>
    <w:rsid w:val="000F0E95"/>
    <w:rsid w:val="000F1629"/>
    <w:rsid w:val="000F240B"/>
    <w:rsid w:val="000F57DB"/>
    <w:rsid w:val="00112618"/>
    <w:rsid w:val="00125EB5"/>
    <w:rsid w:val="00126083"/>
    <w:rsid w:val="0013375D"/>
    <w:rsid w:val="001347A1"/>
    <w:rsid w:val="00134F24"/>
    <w:rsid w:val="00141DC7"/>
    <w:rsid w:val="00150194"/>
    <w:rsid w:val="00152253"/>
    <w:rsid w:val="0015614C"/>
    <w:rsid w:val="001567D8"/>
    <w:rsid w:val="0016423C"/>
    <w:rsid w:val="0016435B"/>
    <w:rsid w:val="001646E0"/>
    <w:rsid w:val="00164C13"/>
    <w:rsid w:val="001651D5"/>
    <w:rsid w:val="00171928"/>
    <w:rsid w:val="001756E2"/>
    <w:rsid w:val="00183F5D"/>
    <w:rsid w:val="00192629"/>
    <w:rsid w:val="00193223"/>
    <w:rsid w:val="001944DC"/>
    <w:rsid w:val="00194B30"/>
    <w:rsid w:val="0019572C"/>
    <w:rsid w:val="00197404"/>
    <w:rsid w:val="001A094A"/>
    <w:rsid w:val="001A357B"/>
    <w:rsid w:val="001A5D83"/>
    <w:rsid w:val="001A7F30"/>
    <w:rsid w:val="001B3A3A"/>
    <w:rsid w:val="001B3C57"/>
    <w:rsid w:val="001B3D17"/>
    <w:rsid w:val="001C3565"/>
    <w:rsid w:val="001C413F"/>
    <w:rsid w:val="001C7570"/>
    <w:rsid w:val="001D0297"/>
    <w:rsid w:val="001D36B8"/>
    <w:rsid w:val="001D47B8"/>
    <w:rsid w:val="001E00A8"/>
    <w:rsid w:val="001E7574"/>
    <w:rsid w:val="001F1396"/>
    <w:rsid w:val="001F4CD1"/>
    <w:rsid w:val="00204B25"/>
    <w:rsid w:val="00205528"/>
    <w:rsid w:val="00213F5C"/>
    <w:rsid w:val="00217113"/>
    <w:rsid w:val="00227244"/>
    <w:rsid w:val="0023112F"/>
    <w:rsid w:val="002339E2"/>
    <w:rsid w:val="00240F9A"/>
    <w:rsid w:val="00241B2C"/>
    <w:rsid w:val="00244DE5"/>
    <w:rsid w:val="0024645F"/>
    <w:rsid w:val="002502B7"/>
    <w:rsid w:val="00252534"/>
    <w:rsid w:val="002608E8"/>
    <w:rsid w:val="0026343D"/>
    <w:rsid w:val="00275EFC"/>
    <w:rsid w:val="00281C78"/>
    <w:rsid w:val="002834BB"/>
    <w:rsid w:val="00284324"/>
    <w:rsid w:val="00285FBF"/>
    <w:rsid w:val="00292375"/>
    <w:rsid w:val="0029730B"/>
    <w:rsid w:val="002A13E0"/>
    <w:rsid w:val="002A1707"/>
    <w:rsid w:val="002A1C7B"/>
    <w:rsid w:val="002A7FD0"/>
    <w:rsid w:val="002B0562"/>
    <w:rsid w:val="002C12AD"/>
    <w:rsid w:val="002C13F2"/>
    <w:rsid w:val="002C4491"/>
    <w:rsid w:val="002C46A8"/>
    <w:rsid w:val="002D07C6"/>
    <w:rsid w:val="002D16A6"/>
    <w:rsid w:val="002D4D74"/>
    <w:rsid w:val="002D6CBF"/>
    <w:rsid w:val="002E2A2D"/>
    <w:rsid w:val="002F1352"/>
    <w:rsid w:val="002F6A38"/>
    <w:rsid w:val="00300F58"/>
    <w:rsid w:val="003106F9"/>
    <w:rsid w:val="00311C95"/>
    <w:rsid w:val="0031359A"/>
    <w:rsid w:val="003207C9"/>
    <w:rsid w:val="00320E9C"/>
    <w:rsid w:val="00323DBC"/>
    <w:rsid w:val="003246D7"/>
    <w:rsid w:val="00324727"/>
    <w:rsid w:val="00325C73"/>
    <w:rsid w:val="00330D91"/>
    <w:rsid w:val="00332E15"/>
    <w:rsid w:val="003333D8"/>
    <w:rsid w:val="00333EE8"/>
    <w:rsid w:val="003357B6"/>
    <w:rsid w:val="00336488"/>
    <w:rsid w:val="00341EDC"/>
    <w:rsid w:val="00342B2A"/>
    <w:rsid w:val="003437FE"/>
    <w:rsid w:val="00350442"/>
    <w:rsid w:val="00350ED9"/>
    <w:rsid w:val="0035260D"/>
    <w:rsid w:val="003542CE"/>
    <w:rsid w:val="00355BA9"/>
    <w:rsid w:val="00357B85"/>
    <w:rsid w:val="003659A5"/>
    <w:rsid w:val="003660E1"/>
    <w:rsid w:val="00370D4B"/>
    <w:rsid w:val="00374FB9"/>
    <w:rsid w:val="003758A6"/>
    <w:rsid w:val="00377B40"/>
    <w:rsid w:val="00380835"/>
    <w:rsid w:val="00381427"/>
    <w:rsid w:val="003913D6"/>
    <w:rsid w:val="00391E08"/>
    <w:rsid w:val="00393249"/>
    <w:rsid w:val="003936D6"/>
    <w:rsid w:val="003A05CF"/>
    <w:rsid w:val="003A3BC8"/>
    <w:rsid w:val="003A3D2A"/>
    <w:rsid w:val="003A627B"/>
    <w:rsid w:val="003B4396"/>
    <w:rsid w:val="003C1F48"/>
    <w:rsid w:val="003C490E"/>
    <w:rsid w:val="003C5486"/>
    <w:rsid w:val="003C644C"/>
    <w:rsid w:val="003D0CA8"/>
    <w:rsid w:val="003D203A"/>
    <w:rsid w:val="003D237E"/>
    <w:rsid w:val="003D372B"/>
    <w:rsid w:val="003D6306"/>
    <w:rsid w:val="003E1DAF"/>
    <w:rsid w:val="003E2B4F"/>
    <w:rsid w:val="003E3322"/>
    <w:rsid w:val="003E64C7"/>
    <w:rsid w:val="003F0898"/>
    <w:rsid w:val="003F62F7"/>
    <w:rsid w:val="003F6580"/>
    <w:rsid w:val="00407959"/>
    <w:rsid w:val="00410138"/>
    <w:rsid w:val="00415E9B"/>
    <w:rsid w:val="00424FF8"/>
    <w:rsid w:val="00432A80"/>
    <w:rsid w:val="004337F3"/>
    <w:rsid w:val="00434FEB"/>
    <w:rsid w:val="00435CC7"/>
    <w:rsid w:val="00435D91"/>
    <w:rsid w:val="00443B61"/>
    <w:rsid w:val="004463AF"/>
    <w:rsid w:val="00452244"/>
    <w:rsid w:val="0045617F"/>
    <w:rsid w:val="00463B91"/>
    <w:rsid w:val="00464CFF"/>
    <w:rsid w:val="00467E4F"/>
    <w:rsid w:val="00472B8A"/>
    <w:rsid w:val="00473BFA"/>
    <w:rsid w:val="00481B46"/>
    <w:rsid w:val="00482AC0"/>
    <w:rsid w:val="0049075D"/>
    <w:rsid w:val="004A0F07"/>
    <w:rsid w:val="004A2E89"/>
    <w:rsid w:val="004A7151"/>
    <w:rsid w:val="004B7366"/>
    <w:rsid w:val="004C425C"/>
    <w:rsid w:val="004D1B7C"/>
    <w:rsid w:val="004D5B8F"/>
    <w:rsid w:val="004E48FD"/>
    <w:rsid w:val="004E5379"/>
    <w:rsid w:val="004E545B"/>
    <w:rsid w:val="004E5CAD"/>
    <w:rsid w:val="004E740F"/>
    <w:rsid w:val="004F07F5"/>
    <w:rsid w:val="004F4B0E"/>
    <w:rsid w:val="005073C8"/>
    <w:rsid w:val="005114AF"/>
    <w:rsid w:val="00511D3C"/>
    <w:rsid w:val="00514B0D"/>
    <w:rsid w:val="00517A22"/>
    <w:rsid w:val="005215B1"/>
    <w:rsid w:val="00522589"/>
    <w:rsid w:val="0052515E"/>
    <w:rsid w:val="00525650"/>
    <w:rsid w:val="00526DD9"/>
    <w:rsid w:val="0053115D"/>
    <w:rsid w:val="005320E7"/>
    <w:rsid w:val="005323AE"/>
    <w:rsid w:val="00532982"/>
    <w:rsid w:val="00536DB1"/>
    <w:rsid w:val="005405D7"/>
    <w:rsid w:val="00542222"/>
    <w:rsid w:val="0055337E"/>
    <w:rsid w:val="00564DB1"/>
    <w:rsid w:val="0056585A"/>
    <w:rsid w:val="00565BD8"/>
    <w:rsid w:val="00570621"/>
    <w:rsid w:val="0057232A"/>
    <w:rsid w:val="005739C2"/>
    <w:rsid w:val="0057548A"/>
    <w:rsid w:val="0058269B"/>
    <w:rsid w:val="00585FC4"/>
    <w:rsid w:val="005900A3"/>
    <w:rsid w:val="0059087E"/>
    <w:rsid w:val="005959C9"/>
    <w:rsid w:val="005A14D0"/>
    <w:rsid w:val="005A3CBF"/>
    <w:rsid w:val="005B01A8"/>
    <w:rsid w:val="005B64B7"/>
    <w:rsid w:val="005B761C"/>
    <w:rsid w:val="005C41D2"/>
    <w:rsid w:val="005C7994"/>
    <w:rsid w:val="005E67D3"/>
    <w:rsid w:val="005F36E3"/>
    <w:rsid w:val="00601948"/>
    <w:rsid w:val="0060297E"/>
    <w:rsid w:val="006035F9"/>
    <w:rsid w:val="006042D5"/>
    <w:rsid w:val="0060756E"/>
    <w:rsid w:val="00614D3D"/>
    <w:rsid w:val="00616F39"/>
    <w:rsid w:val="00623A8D"/>
    <w:rsid w:val="00624CD9"/>
    <w:rsid w:val="006278D4"/>
    <w:rsid w:val="006437C4"/>
    <w:rsid w:val="00646CE3"/>
    <w:rsid w:val="006525CF"/>
    <w:rsid w:val="00654644"/>
    <w:rsid w:val="0065466D"/>
    <w:rsid w:val="00656AE6"/>
    <w:rsid w:val="00660B1B"/>
    <w:rsid w:val="00665200"/>
    <w:rsid w:val="006675F2"/>
    <w:rsid w:val="00672477"/>
    <w:rsid w:val="00673CAA"/>
    <w:rsid w:val="00677C92"/>
    <w:rsid w:val="00681007"/>
    <w:rsid w:val="00685933"/>
    <w:rsid w:val="0068744A"/>
    <w:rsid w:val="0069187F"/>
    <w:rsid w:val="0069527B"/>
    <w:rsid w:val="00695A95"/>
    <w:rsid w:val="006A2D00"/>
    <w:rsid w:val="006A324A"/>
    <w:rsid w:val="006A3254"/>
    <w:rsid w:val="006A71A8"/>
    <w:rsid w:val="006B2677"/>
    <w:rsid w:val="006B3FF6"/>
    <w:rsid w:val="006D681E"/>
    <w:rsid w:val="006E1585"/>
    <w:rsid w:val="006E1D51"/>
    <w:rsid w:val="006E1E34"/>
    <w:rsid w:val="006E44B6"/>
    <w:rsid w:val="006E49FC"/>
    <w:rsid w:val="006E5CAF"/>
    <w:rsid w:val="006F2EC9"/>
    <w:rsid w:val="0070026F"/>
    <w:rsid w:val="00703940"/>
    <w:rsid w:val="0070446A"/>
    <w:rsid w:val="00714B4A"/>
    <w:rsid w:val="00714D09"/>
    <w:rsid w:val="007216C5"/>
    <w:rsid w:val="00721E8B"/>
    <w:rsid w:val="00724C69"/>
    <w:rsid w:val="00725D94"/>
    <w:rsid w:val="00730F6C"/>
    <w:rsid w:val="00734295"/>
    <w:rsid w:val="0073456C"/>
    <w:rsid w:val="00734B34"/>
    <w:rsid w:val="00736E67"/>
    <w:rsid w:val="00742F05"/>
    <w:rsid w:val="00744A77"/>
    <w:rsid w:val="0074577E"/>
    <w:rsid w:val="00761835"/>
    <w:rsid w:val="00764290"/>
    <w:rsid w:val="00771496"/>
    <w:rsid w:val="007769A4"/>
    <w:rsid w:val="00776C17"/>
    <w:rsid w:val="00784717"/>
    <w:rsid w:val="00785E13"/>
    <w:rsid w:val="007B028F"/>
    <w:rsid w:val="007B2D57"/>
    <w:rsid w:val="007B3D10"/>
    <w:rsid w:val="007B4DBA"/>
    <w:rsid w:val="007C40D9"/>
    <w:rsid w:val="007D1B53"/>
    <w:rsid w:val="007D338C"/>
    <w:rsid w:val="007D74C8"/>
    <w:rsid w:val="007E7356"/>
    <w:rsid w:val="007F146E"/>
    <w:rsid w:val="007F42AA"/>
    <w:rsid w:val="00802D8C"/>
    <w:rsid w:val="0080314F"/>
    <w:rsid w:val="00803D79"/>
    <w:rsid w:val="00804480"/>
    <w:rsid w:val="00805760"/>
    <w:rsid w:val="00807EA9"/>
    <w:rsid w:val="00817CC5"/>
    <w:rsid w:val="0082108F"/>
    <w:rsid w:val="00822F51"/>
    <w:rsid w:val="008235F9"/>
    <w:rsid w:val="00823C37"/>
    <w:rsid w:val="00835C56"/>
    <w:rsid w:val="0084222B"/>
    <w:rsid w:val="0084230A"/>
    <w:rsid w:val="00846A83"/>
    <w:rsid w:val="0084756D"/>
    <w:rsid w:val="00852EA5"/>
    <w:rsid w:val="0085753D"/>
    <w:rsid w:val="00864101"/>
    <w:rsid w:val="0086494D"/>
    <w:rsid w:val="008667F4"/>
    <w:rsid w:val="0087604B"/>
    <w:rsid w:val="00880699"/>
    <w:rsid w:val="008911EB"/>
    <w:rsid w:val="008936B9"/>
    <w:rsid w:val="008A39BD"/>
    <w:rsid w:val="008A770C"/>
    <w:rsid w:val="008B0CDD"/>
    <w:rsid w:val="008B2825"/>
    <w:rsid w:val="008B320B"/>
    <w:rsid w:val="008B4E5D"/>
    <w:rsid w:val="008C2882"/>
    <w:rsid w:val="008C4955"/>
    <w:rsid w:val="008C4BE9"/>
    <w:rsid w:val="008C720A"/>
    <w:rsid w:val="008D1454"/>
    <w:rsid w:val="008D23DD"/>
    <w:rsid w:val="008E7A48"/>
    <w:rsid w:val="008E7E57"/>
    <w:rsid w:val="008E7F6A"/>
    <w:rsid w:val="008F22C1"/>
    <w:rsid w:val="00900CD7"/>
    <w:rsid w:val="0090151A"/>
    <w:rsid w:val="009020AD"/>
    <w:rsid w:val="00914164"/>
    <w:rsid w:val="0091613D"/>
    <w:rsid w:val="00922B3D"/>
    <w:rsid w:val="00924A79"/>
    <w:rsid w:val="00925E0A"/>
    <w:rsid w:val="009270D8"/>
    <w:rsid w:val="0093304E"/>
    <w:rsid w:val="00933A14"/>
    <w:rsid w:val="00933F73"/>
    <w:rsid w:val="009433C6"/>
    <w:rsid w:val="00947C20"/>
    <w:rsid w:val="009512BD"/>
    <w:rsid w:val="00957F32"/>
    <w:rsid w:val="009661E8"/>
    <w:rsid w:val="0097761C"/>
    <w:rsid w:val="00981B5B"/>
    <w:rsid w:val="00985816"/>
    <w:rsid w:val="00990AC8"/>
    <w:rsid w:val="00993C81"/>
    <w:rsid w:val="009A517F"/>
    <w:rsid w:val="009A7BB7"/>
    <w:rsid w:val="009B144D"/>
    <w:rsid w:val="009B1F4B"/>
    <w:rsid w:val="009C1226"/>
    <w:rsid w:val="009C1FAC"/>
    <w:rsid w:val="009C3404"/>
    <w:rsid w:val="009C3A96"/>
    <w:rsid w:val="009C66F8"/>
    <w:rsid w:val="009C6CEF"/>
    <w:rsid w:val="009D6C88"/>
    <w:rsid w:val="009E3528"/>
    <w:rsid w:val="009E3C2C"/>
    <w:rsid w:val="009E62C5"/>
    <w:rsid w:val="009E7D77"/>
    <w:rsid w:val="009F10A5"/>
    <w:rsid w:val="009F1AB9"/>
    <w:rsid w:val="009F453A"/>
    <w:rsid w:val="009F5144"/>
    <w:rsid w:val="00A01223"/>
    <w:rsid w:val="00A0265B"/>
    <w:rsid w:val="00A14C3A"/>
    <w:rsid w:val="00A17DAB"/>
    <w:rsid w:val="00A219AC"/>
    <w:rsid w:val="00A22780"/>
    <w:rsid w:val="00A305DE"/>
    <w:rsid w:val="00A34F65"/>
    <w:rsid w:val="00A35363"/>
    <w:rsid w:val="00A363D2"/>
    <w:rsid w:val="00A36491"/>
    <w:rsid w:val="00A51EDA"/>
    <w:rsid w:val="00A61136"/>
    <w:rsid w:val="00A739C2"/>
    <w:rsid w:val="00A766A4"/>
    <w:rsid w:val="00A76B01"/>
    <w:rsid w:val="00A84B64"/>
    <w:rsid w:val="00A84FE6"/>
    <w:rsid w:val="00A8609B"/>
    <w:rsid w:val="00A96414"/>
    <w:rsid w:val="00AB23FE"/>
    <w:rsid w:val="00AB447C"/>
    <w:rsid w:val="00AB7CCD"/>
    <w:rsid w:val="00AC7079"/>
    <w:rsid w:val="00AD09DA"/>
    <w:rsid w:val="00AD77C6"/>
    <w:rsid w:val="00AE0015"/>
    <w:rsid w:val="00B001BA"/>
    <w:rsid w:val="00B10791"/>
    <w:rsid w:val="00B11033"/>
    <w:rsid w:val="00B128AD"/>
    <w:rsid w:val="00B1425E"/>
    <w:rsid w:val="00B16CE6"/>
    <w:rsid w:val="00B30158"/>
    <w:rsid w:val="00B45FD0"/>
    <w:rsid w:val="00B51CEA"/>
    <w:rsid w:val="00B52708"/>
    <w:rsid w:val="00B55DD2"/>
    <w:rsid w:val="00B5772E"/>
    <w:rsid w:val="00B625AC"/>
    <w:rsid w:val="00B62D35"/>
    <w:rsid w:val="00B72829"/>
    <w:rsid w:val="00B73496"/>
    <w:rsid w:val="00B74E0E"/>
    <w:rsid w:val="00B813C4"/>
    <w:rsid w:val="00B8614C"/>
    <w:rsid w:val="00BA47EA"/>
    <w:rsid w:val="00BA5CC4"/>
    <w:rsid w:val="00BB0109"/>
    <w:rsid w:val="00BB653A"/>
    <w:rsid w:val="00BC1C91"/>
    <w:rsid w:val="00BC6D68"/>
    <w:rsid w:val="00BE190F"/>
    <w:rsid w:val="00BE25F4"/>
    <w:rsid w:val="00BE3A76"/>
    <w:rsid w:val="00BE3EFF"/>
    <w:rsid w:val="00BF0B30"/>
    <w:rsid w:val="00BF1C2E"/>
    <w:rsid w:val="00BF3C57"/>
    <w:rsid w:val="00C01C66"/>
    <w:rsid w:val="00C0533D"/>
    <w:rsid w:val="00C05D1D"/>
    <w:rsid w:val="00C0660E"/>
    <w:rsid w:val="00C1016A"/>
    <w:rsid w:val="00C114CB"/>
    <w:rsid w:val="00C20D83"/>
    <w:rsid w:val="00C25CDC"/>
    <w:rsid w:val="00C3100F"/>
    <w:rsid w:val="00C32B99"/>
    <w:rsid w:val="00C35CB0"/>
    <w:rsid w:val="00C47F63"/>
    <w:rsid w:val="00C506DF"/>
    <w:rsid w:val="00C513EB"/>
    <w:rsid w:val="00C550AC"/>
    <w:rsid w:val="00C66931"/>
    <w:rsid w:val="00C70E6D"/>
    <w:rsid w:val="00C71238"/>
    <w:rsid w:val="00C71459"/>
    <w:rsid w:val="00C75AF5"/>
    <w:rsid w:val="00C76A1D"/>
    <w:rsid w:val="00C81765"/>
    <w:rsid w:val="00C834C6"/>
    <w:rsid w:val="00C83E15"/>
    <w:rsid w:val="00C91739"/>
    <w:rsid w:val="00C934E4"/>
    <w:rsid w:val="00C93935"/>
    <w:rsid w:val="00C947C3"/>
    <w:rsid w:val="00C95C42"/>
    <w:rsid w:val="00CA0EB3"/>
    <w:rsid w:val="00CA1CAC"/>
    <w:rsid w:val="00CA50A7"/>
    <w:rsid w:val="00CB5563"/>
    <w:rsid w:val="00CB5F89"/>
    <w:rsid w:val="00CB6354"/>
    <w:rsid w:val="00CB7111"/>
    <w:rsid w:val="00CC747A"/>
    <w:rsid w:val="00CD01E4"/>
    <w:rsid w:val="00CD2698"/>
    <w:rsid w:val="00CD725E"/>
    <w:rsid w:val="00CE297F"/>
    <w:rsid w:val="00CE2C9E"/>
    <w:rsid w:val="00CE570A"/>
    <w:rsid w:val="00CF3038"/>
    <w:rsid w:val="00CF4EB0"/>
    <w:rsid w:val="00D017A5"/>
    <w:rsid w:val="00D04509"/>
    <w:rsid w:val="00D16D59"/>
    <w:rsid w:val="00D209BF"/>
    <w:rsid w:val="00D22F4C"/>
    <w:rsid w:val="00D2628B"/>
    <w:rsid w:val="00D270CD"/>
    <w:rsid w:val="00D309B2"/>
    <w:rsid w:val="00D3292F"/>
    <w:rsid w:val="00D42B2F"/>
    <w:rsid w:val="00D4381A"/>
    <w:rsid w:val="00D43D83"/>
    <w:rsid w:val="00D50F18"/>
    <w:rsid w:val="00D56616"/>
    <w:rsid w:val="00D606FD"/>
    <w:rsid w:val="00D663ED"/>
    <w:rsid w:val="00D66D85"/>
    <w:rsid w:val="00D72C40"/>
    <w:rsid w:val="00D740BD"/>
    <w:rsid w:val="00D76AF0"/>
    <w:rsid w:val="00D76B37"/>
    <w:rsid w:val="00D901EE"/>
    <w:rsid w:val="00D97912"/>
    <w:rsid w:val="00DA049D"/>
    <w:rsid w:val="00DA356F"/>
    <w:rsid w:val="00DA3D55"/>
    <w:rsid w:val="00DB69A0"/>
    <w:rsid w:val="00DB7FE4"/>
    <w:rsid w:val="00DC1783"/>
    <w:rsid w:val="00DC2407"/>
    <w:rsid w:val="00DE2C6C"/>
    <w:rsid w:val="00DE368B"/>
    <w:rsid w:val="00DF1439"/>
    <w:rsid w:val="00DF3002"/>
    <w:rsid w:val="00DF68E8"/>
    <w:rsid w:val="00E01F17"/>
    <w:rsid w:val="00E049C5"/>
    <w:rsid w:val="00E13877"/>
    <w:rsid w:val="00E16341"/>
    <w:rsid w:val="00E219DA"/>
    <w:rsid w:val="00E259C0"/>
    <w:rsid w:val="00E266EC"/>
    <w:rsid w:val="00E301B6"/>
    <w:rsid w:val="00E301EE"/>
    <w:rsid w:val="00E34BFB"/>
    <w:rsid w:val="00E40221"/>
    <w:rsid w:val="00E55C66"/>
    <w:rsid w:val="00E56119"/>
    <w:rsid w:val="00E67BCC"/>
    <w:rsid w:val="00E72004"/>
    <w:rsid w:val="00E72E37"/>
    <w:rsid w:val="00E750EB"/>
    <w:rsid w:val="00E815D3"/>
    <w:rsid w:val="00EA362A"/>
    <w:rsid w:val="00EA463F"/>
    <w:rsid w:val="00EA6CAD"/>
    <w:rsid w:val="00EA7CE8"/>
    <w:rsid w:val="00EB0EC2"/>
    <w:rsid w:val="00EB1376"/>
    <w:rsid w:val="00EC032E"/>
    <w:rsid w:val="00EC0ED5"/>
    <w:rsid w:val="00EC0EDC"/>
    <w:rsid w:val="00EC5501"/>
    <w:rsid w:val="00EC5BFC"/>
    <w:rsid w:val="00EC5E1E"/>
    <w:rsid w:val="00EC672C"/>
    <w:rsid w:val="00ED02DB"/>
    <w:rsid w:val="00ED0462"/>
    <w:rsid w:val="00ED1A07"/>
    <w:rsid w:val="00ED519C"/>
    <w:rsid w:val="00ED603B"/>
    <w:rsid w:val="00EE2959"/>
    <w:rsid w:val="00EE796F"/>
    <w:rsid w:val="00EE7EF5"/>
    <w:rsid w:val="00EF2017"/>
    <w:rsid w:val="00EF7022"/>
    <w:rsid w:val="00F014D6"/>
    <w:rsid w:val="00F16C2E"/>
    <w:rsid w:val="00F23CA9"/>
    <w:rsid w:val="00F25F59"/>
    <w:rsid w:val="00F300B9"/>
    <w:rsid w:val="00F3089E"/>
    <w:rsid w:val="00F30A56"/>
    <w:rsid w:val="00F32A61"/>
    <w:rsid w:val="00F340D9"/>
    <w:rsid w:val="00F345A5"/>
    <w:rsid w:val="00F34D4D"/>
    <w:rsid w:val="00F415C1"/>
    <w:rsid w:val="00F416B3"/>
    <w:rsid w:val="00F426E7"/>
    <w:rsid w:val="00F44AB0"/>
    <w:rsid w:val="00F5044F"/>
    <w:rsid w:val="00F705CF"/>
    <w:rsid w:val="00F756FF"/>
    <w:rsid w:val="00F80FB2"/>
    <w:rsid w:val="00F8362A"/>
    <w:rsid w:val="00F86F17"/>
    <w:rsid w:val="00F95161"/>
    <w:rsid w:val="00F95614"/>
    <w:rsid w:val="00FA0451"/>
    <w:rsid w:val="00FA1A45"/>
    <w:rsid w:val="00FA275E"/>
    <w:rsid w:val="00FA49FB"/>
    <w:rsid w:val="00FA50A5"/>
    <w:rsid w:val="00FA7F23"/>
    <w:rsid w:val="00FB2523"/>
    <w:rsid w:val="00FB71CC"/>
    <w:rsid w:val="00FC67B9"/>
    <w:rsid w:val="00FD00CF"/>
    <w:rsid w:val="00FD27CA"/>
    <w:rsid w:val="00FD370E"/>
    <w:rsid w:val="00FE051B"/>
    <w:rsid w:val="00FE0A20"/>
    <w:rsid w:val="00FE0CCC"/>
    <w:rsid w:val="00FE1106"/>
    <w:rsid w:val="00FE4507"/>
    <w:rsid w:val="00FE4716"/>
    <w:rsid w:val="00FE4D56"/>
    <w:rsid w:val="00FE60FB"/>
    <w:rsid w:val="00FE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E2CCA"/>
  <w15:chartTrackingRefBased/>
  <w15:docId w15:val="{4FE9779F-E34D-484A-8870-B6A03AB3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21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21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215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21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215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21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21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21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21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521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521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5215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5215B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5215B1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5215B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5215B1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5215B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5215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21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521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21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521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21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5215B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215B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215B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21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5215B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215B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57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D309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40">
    <w:name w:val="Plain Table 4"/>
    <w:basedOn w:val="a1"/>
    <w:uiPriority w:val="44"/>
    <w:rsid w:val="00D309B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Grid Table 2"/>
    <w:basedOn w:val="a1"/>
    <w:uiPriority w:val="47"/>
    <w:rsid w:val="00BE19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a0"/>
    <w:uiPriority w:val="99"/>
    <w:unhideWhenUsed/>
    <w:rsid w:val="00FA1A45"/>
    <w:rPr>
      <w:color w:val="467886" w:themeColor="hyperlink"/>
      <w:u w:val="single"/>
    </w:rPr>
  </w:style>
  <w:style w:type="character" w:customStyle="1" w:styleId="10">
    <w:name w:val="إشارة لم يتم حلها1"/>
    <w:basedOn w:val="a0"/>
    <w:uiPriority w:val="99"/>
    <w:semiHidden/>
    <w:unhideWhenUsed/>
    <w:rsid w:val="00FA1A45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490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3">
    <w:name w:val="رأس الصفحة Char"/>
    <w:basedOn w:val="a0"/>
    <w:link w:val="ac"/>
    <w:uiPriority w:val="99"/>
    <w:rsid w:val="0049075D"/>
  </w:style>
  <w:style w:type="paragraph" w:styleId="ad">
    <w:name w:val="footer"/>
    <w:basedOn w:val="a"/>
    <w:link w:val="Char4"/>
    <w:uiPriority w:val="99"/>
    <w:unhideWhenUsed/>
    <w:rsid w:val="004907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4">
    <w:name w:val="تذييل الصفحة Char"/>
    <w:basedOn w:val="a0"/>
    <w:link w:val="ad"/>
    <w:uiPriority w:val="99"/>
    <w:rsid w:val="0049075D"/>
  </w:style>
  <w:style w:type="character" w:styleId="ae">
    <w:name w:val="page number"/>
    <w:basedOn w:val="a0"/>
    <w:uiPriority w:val="99"/>
    <w:semiHidden/>
    <w:unhideWhenUsed/>
    <w:rsid w:val="0049075D"/>
  </w:style>
  <w:style w:type="character" w:styleId="af">
    <w:name w:val="Unresolved Mention"/>
    <w:basedOn w:val="a0"/>
    <w:uiPriority w:val="99"/>
    <w:semiHidden/>
    <w:unhideWhenUsed/>
    <w:rsid w:val="006675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48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S2215-0366(21)00395-3" TargetMode="External"/><Relationship Id="rId18" Type="http://schemas.openxmlformats.org/officeDocument/2006/relationships/hyperlink" Target="https://doi.org/10.1177/13634615221093635" TargetMode="External"/><Relationship Id="rId26" Type="http://schemas.openxmlformats.org/officeDocument/2006/relationships/hyperlink" Target="https://doi.org/10.1177/17449871209272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emro.who.int/media/news/a-decade-of-health-system-collapse-in-yemen-who-calls-for-urgent-action-to-save-lives.html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Abcd@gmail.com" TargetMode="External"/><Relationship Id="rId12" Type="http://schemas.openxmlformats.org/officeDocument/2006/relationships/hyperlink" Target="https://orcid.org/0000-0003-4709-4596" TargetMode="External"/><Relationship Id="rId17" Type="http://schemas.openxmlformats.org/officeDocument/2006/relationships/hyperlink" Target="https://doi.org/10.1007/s10943-023-01985-7" TargetMode="External"/><Relationship Id="rId25" Type="http://schemas.openxmlformats.org/officeDocument/2006/relationships/hyperlink" Target="https://doi.org/10.1186/s42466-020-00059-z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doi.org/10.1177/00207640231157573" TargetMode="External"/><Relationship Id="rId20" Type="http://schemas.openxmlformats.org/officeDocument/2006/relationships/hyperlink" Target="https://doi.org/10.1186/s13033-022-00542-7" TargetMode="External"/><Relationship Id="rId29" Type="http://schemas.openxmlformats.org/officeDocument/2006/relationships/hyperlink" Target="https://doi.org/10.5688/ajpe71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rcid.org/0000-0003-4709-4596" TargetMode="External"/><Relationship Id="rId24" Type="http://schemas.openxmlformats.org/officeDocument/2006/relationships/hyperlink" Target="https://doi.org/10.1016/j.jmh.2023.100169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oi.org/10.1177/00207640221140218" TargetMode="External"/><Relationship Id="rId23" Type="http://schemas.openxmlformats.org/officeDocument/2006/relationships/hyperlink" Target="https://doi.org/10.1093/heapol/czaa045" TargetMode="External"/><Relationship Id="rId28" Type="http://schemas.openxmlformats.org/officeDocument/2006/relationships/hyperlink" Target="https://doi.org/10.1177/1744987117741667" TargetMode="External"/><Relationship Id="rId10" Type="http://schemas.openxmlformats.org/officeDocument/2006/relationships/hyperlink" Target="https://orcid.org/0000-0003-4709-4596" TargetMode="External"/><Relationship Id="rId19" Type="http://schemas.openxmlformats.org/officeDocument/2006/relationships/hyperlink" Target="https://doi.org/10.1177/0020764020972814" TargetMode="External"/><Relationship Id="rId31" Type="http://schemas.openxmlformats.org/officeDocument/2006/relationships/hyperlink" Target="https://journals.ust.edu/index.php/yjms/information/autho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3-4709-4596" TargetMode="External"/><Relationship Id="rId14" Type="http://schemas.openxmlformats.org/officeDocument/2006/relationships/hyperlink" Target="https://doi.org/10.1371/journal.pmed.1003901" TargetMode="External"/><Relationship Id="rId22" Type="http://schemas.openxmlformats.org/officeDocument/2006/relationships/hyperlink" Target="https://doi.org/10.1186/s13031-023-00509-8" TargetMode="External"/><Relationship Id="rId27" Type="http://schemas.openxmlformats.org/officeDocument/2006/relationships/hyperlink" Target="https://doi.org/10.1002/jac5.1441" TargetMode="External"/><Relationship Id="rId30" Type="http://schemas.openxmlformats.org/officeDocument/2006/relationships/hyperlink" Target="https://doi.org/10.1016/S0140-6736(20)30634-6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orcid.org/0000-0003-4709-45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9</Pages>
  <Words>1631</Words>
  <Characters>9302</Characters>
  <Application>Microsoft Office Word</Application>
  <DocSecurity>0</DocSecurity>
  <Lines>77</Lines>
  <Paragraphs>21</Paragraphs>
  <ScaleCrop>false</ScaleCrop>
  <Company/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Al-Sakkaf</dc:creator>
  <cp:keywords/>
  <dc:description/>
  <cp:lastModifiedBy>PC (LTSC)</cp:lastModifiedBy>
  <cp:revision>21</cp:revision>
  <dcterms:created xsi:type="dcterms:W3CDTF">2026-05-05T04:41:00Z</dcterms:created>
  <dcterms:modified xsi:type="dcterms:W3CDTF">2026-09-27T18:28:00Z</dcterms:modified>
</cp:coreProperties>
</file>